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BBB" w:rsidRDefault="00A915A1">
      <w:pPr>
        <w:keepNext/>
        <w:tabs>
          <w:tab w:val="left" w:pos="0"/>
          <w:tab w:val="left" w:pos="432"/>
        </w:tabs>
      </w:pPr>
      <w:r>
        <w:rPr>
          <w:b/>
          <w:lang w:eastAsia="cs-CZ"/>
        </w:rPr>
        <w:tab/>
      </w:r>
      <w:r>
        <w:rPr>
          <w:b/>
          <w:u w:val="single" w:color="000000"/>
          <w:lang w:eastAsia="cs-CZ"/>
        </w:rPr>
        <w:t>Tematické plány – školní rok 20</w:t>
      </w:r>
      <w:bookmarkStart w:id="0" w:name="__UnoMark__3218_97524987"/>
      <w:bookmarkEnd w:id="0"/>
      <w:r>
        <w:rPr>
          <w:b/>
          <w:u w:val="single" w:color="000000"/>
          <w:lang w:eastAsia="cs-CZ"/>
        </w:rPr>
        <w:t>22/2023</w:t>
      </w:r>
    </w:p>
    <w:p w:rsidR="00FD1BBB" w:rsidRDefault="00FD1BBB">
      <w:pPr>
        <w:rPr>
          <w:lang w:eastAsia="cs-CZ"/>
        </w:rPr>
      </w:pPr>
    </w:p>
    <w:p w:rsidR="00FD1BBB" w:rsidRDefault="00A915A1">
      <w:r>
        <w:rPr>
          <w:b/>
          <w:lang w:eastAsia="cs-CZ"/>
        </w:rPr>
        <w:t>4. ročník</w:t>
      </w:r>
    </w:p>
    <w:p w:rsidR="00FD1BBB" w:rsidRDefault="00FD1BBB">
      <w:pPr>
        <w:rPr>
          <w:lang w:eastAsia="cs-CZ"/>
        </w:rPr>
      </w:pPr>
    </w:p>
    <w:tbl>
      <w:tblPr>
        <w:tblW w:w="15704" w:type="dxa"/>
        <w:tblInd w:w="-2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2606"/>
        <w:gridCol w:w="2590"/>
        <w:gridCol w:w="2604"/>
        <w:gridCol w:w="2576"/>
        <w:gridCol w:w="2805"/>
      </w:tblGrid>
      <w:tr w:rsidR="00FD1BBB" w:rsidTr="008D0820">
        <w:tc>
          <w:tcPr>
            <w:tcW w:w="2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b/>
                <w:bCs/>
              </w:rPr>
              <w:t>1. pololetí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b/>
                <w:bCs/>
              </w:rPr>
              <w:t xml:space="preserve">Září 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b/>
                <w:bCs/>
              </w:rPr>
              <w:t>Říjen</w:t>
            </w: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roofErr w:type="gramStart"/>
            <w:r>
              <w:rPr>
                <w:b/>
                <w:bCs/>
              </w:rPr>
              <w:t>Listopad</w:t>
            </w:r>
            <w:proofErr w:type="gramEnd"/>
          </w:p>
        </w:tc>
        <w:tc>
          <w:tcPr>
            <w:tcW w:w="2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b/>
                <w:bCs/>
              </w:rPr>
              <w:t>Prosinec</w:t>
            </w:r>
          </w:p>
        </w:tc>
        <w:tc>
          <w:tcPr>
            <w:tcW w:w="2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roofErr w:type="gramStart"/>
            <w:r>
              <w:rPr>
                <w:b/>
                <w:bCs/>
              </w:rPr>
              <w:t>Leden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FD1BBB" w:rsidTr="008D0820">
        <w:tc>
          <w:tcPr>
            <w:tcW w:w="2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b/>
                <w:bCs/>
                <w:lang w:eastAsia="cs-CZ"/>
              </w:rPr>
              <w:t>Český jazyk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lang w:eastAsia="cs-CZ"/>
              </w:rPr>
              <w:t>Opakování – abeceda, samohlásky, souhlásky tvrdé, měkké, obojetné,</w:t>
            </w:r>
          </w:p>
          <w:p w:rsidR="00FD1BBB" w:rsidRDefault="00A915A1">
            <w:r>
              <w:rPr>
                <w:lang w:eastAsia="cs-CZ"/>
              </w:rPr>
              <w:t xml:space="preserve">věta jednoduchá, souvětí, slovní druhy, </w:t>
            </w:r>
          </w:p>
          <w:p w:rsidR="00FD1BBB" w:rsidRDefault="00A915A1">
            <w:r>
              <w:rPr>
                <w:lang w:eastAsia="cs-CZ"/>
              </w:rPr>
              <w:t>Význam slova.</w:t>
            </w:r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>Procvičování pravopisu.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Zdokonalování techniky čtení.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Reprodukce a naslouchání textu. 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Orientace v textu.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proofErr w:type="gramStart"/>
            <w:r>
              <w:rPr>
                <w:lang w:eastAsia="cs-CZ"/>
              </w:rPr>
              <w:t>Vypravování,  pozdrav</w:t>
            </w:r>
            <w:proofErr w:type="gramEnd"/>
            <w:r>
              <w:rPr>
                <w:lang w:eastAsia="cs-CZ"/>
              </w:rPr>
              <w:t xml:space="preserve">, oslovení, prosba. </w:t>
            </w:r>
            <w:proofErr w:type="gramStart"/>
            <w:r>
              <w:rPr>
                <w:lang w:eastAsia="cs-CZ"/>
              </w:rPr>
              <w:t>Psaní  dopisu</w:t>
            </w:r>
            <w:proofErr w:type="gramEnd"/>
            <w:r>
              <w:rPr>
                <w:color w:val="FF0000"/>
                <w:lang w:eastAsia="cs-CZ"/>
              </w:rPr>
              <w:t>.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lang w:eastAsia="cs-CZ"/>
              </w:rPr>
              <w:t xml:space="preserve">Význam </w:t>
            </w:r>
            <w:proofErr w:type="gramStart"/>
            <w:r>
              <w:rPr>
                <w:lang w:eastAsia="cs-CZ"/>
              </w:rPr>
              <w:t>slova -slova</w:t>
            </w:r>
            <w:proofErr w:type="gramEnd"/>
            <w:r>
              <w:rPr>
                <w:lang w:eastAsia="cs-CZ"/>
              </w:rPr>
              <w:t xml:space="preserve"> spisovná a nespisovná, slova citově zabarvená a neutrální, slova jednoznačná a mnohoznačná.</w:t>
            </w:r>
          </w:p>
          <w:p w:rsidR="00FD1BBB" w:rsidRDefault="00A915A1">
            <w:r>
              <w:rPr>
                <w:lang w:eastAsia="cs-CZ"/>
              </w:rPr>
              <w:t xml:space="preserve">Stavba slova – </w:t>
            </w:r>
            <w:proofErr w:type="spellStart"/>
            <w:proofErr w:type="gramStart"/>
            <w:r>
              <w:rPr>
                <w:lang w:eastAsia="cs-CZ"/>
              </w:rPr>
              <w:t>kořen,předpona</w:t>
            </w:r>
            <w:proofErr w:type="spellEnd"/>
            <w:proofErr w:type="gramEnd"/>
            <w:r>
              <w:rPr>
                <w:lang w:eastAsia="cs-CZ"/>
              </w:rPr>
              <w:t>, příponová</w:t>
            </w:r>
          </w:p>
          <w:p w:rsidR="00FD1BBB" w:rsidRDefault="00A915A1">
            <w:r>
              <w:rPr>
                <w:lang w:eastAsia="cs-CZ"/>
              </w:rPr>
              <w:t xml:space="preserve">část. </w:t>
            </w:r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>Procvičování pravopisu.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Zdokonalování techniky čtení.</w:t>
            </w:r>
          </w:p>
          <w:p w:rsidR="00FD1BBB" w:rsidRDefault="00A915A1">
            <w:r>
              <w:rPr>
                <w:lang w:eastAsia="cs-CZ"/>
              </w:rPr>
              <w:t xml:space="preserve">Literární pojmy (spisovatel, básník, </w:t>
            </w:r>
            <w:proofErr w:type="spellStart"/>
            <w:proofErr w:type="gramStart"/>
            <w:r>
              <w:rPr>
                <w:lang w:eastAsia="cs-CZ"/>
              </w:rPr>
              <w:t>kniha,čtenář</w:t>
            </w:r>
            <w:proofErr w:type="spellEnd"/>
            <w:proofErr w:type="gramEnd"/>
            <w:r>
              <w:rPr>
                <w:lang w:eastAsia="cs-CZ"/>
              </w:rPr>
              <w:t>) Tvořivá</w:t>
            </w:r>
          </w:p>
          <w:p w:rsidR="00FD1BBB" w:rsidRDefault="00A915A1">
            <w:r>
              <w:rPr>
                <w:lang w:eastAsia="cs-CZ"/>
              </w:rPr>
              <w:t>činnost s literárním textem.</w:t>
            </w: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lang w:eastAsia="cs-CZ"/>
              </w:rPr>
              <w:t xml:space="preserve">Stavba </w:t>
            </w:r>
            <w:proofErr w:type="gramStart"/>
            <w:r>
              <w:rPr>
                <w:lang w:eastAsia="cs-CZ"/>
              </w:rPr>
              <w:t>slova,  opakování</w:t>
            </w:r>
            <w:proofErr w:type="gramEnd"/>
          </w:p>
          <w:p w:rsidR="00FD1BBB" w:rsidRDefault="00A915A1">
            <w:r>
              <w:rPr>
                <w:lang w:eastAsia="cs-CZ"/>
              </w:rPr>
              <w:t xml:space="preserve">Předložky a předpony. Vyjmenovaná slova po B </w:t>
            </w:r>
          </w:p>
          <w:p w:rsidR="00FD1BBB" w:rsidRDefault="00A915A1">
            <w:r>
              <w:rPr>
                <w:lang w:eastAsia="cs-CZ"/>
              </w:rPr>
              <w:t>a L.</w:t>
            </w:r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>Procvičování pravopisu.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Čtení s porozuměním Práce s textem. Dramatizace.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r>
              <w:rPr>
                <w:lang w:eastAsia="cs-CZ"/>
              </w:rPr>
              <w:t xml:space="preserve">Popis domu. </w:t>
            </w:r>
          </w:p>
          <w:p w:rsidR="00FD1BBB" w:rsidRDefault="00A915A1">
            <w:r>
              <w:rPr>
                <w:lang w:eastAsia="cs-CZ"/>
              </w:rPr>
              <w:t>Psaní přání, pozvánky.</w:t>
            </w:r>
          </w:p>
        </w:tc>
        <w:tc>
          <w:tcPr>
            <w:tcW w:w="2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Vyjmenovaná slova po </w:t>
            </w:r>
            <w:proofErr w:type="gramStart"/>
            <w:r>
              <w:rPr>
                <w:lang w:eastAsia="cs-CZ"/>
              </w:rPr>
              <w:t>M,P</w:t>
            </w:r>
            <w:proofErr w:type="gramEnd"/>
            <w:r>
              <w:rPr>
                <w:lang w:eastAsia="cs-CZ"/>
              </w:rPr>
              <w:t>,S.</w:t>
            </w:r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>Procvičování pravopisu.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Práce s textem.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Literární pojmy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(</w:t>
            </w:r>
            <w:proofErr w:type="spellStart"/>
            <w:proofErr w:type="gramStart"/>
            <w:r>
              <w:rPr>
                <w:lang w:eastAsia="cs-CZ"/>
              </w:rPr>
              <w:t>báseň,verš</w:t>
            </w:r>
            <w:proofErr w:type="spellEnd"/>
            <w:proofErr w:type="gram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rým,bajka</w:t>
            </w:r>
            <w:proofErr w:type="spellEnd"/>
            <w:r>
              <w:rPr>
                <w:lang w:eastAsia="cs-CZ"/>
              </w:rPr>
              <w:t>).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Přednes. Věcné čtení.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r>
              <w:rPr>
                <w:lang w:eastAsia="cs-CZ"/>
              </w:rPr>
              <w:t>Popis osoby, pokoje.</w:t>
            </w:r>
          </w:p>
        </w:tc>
        <w:tc>
          <w:tcPr>
            <w:tcW w:w="2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Vyjmenovaná slova po S, po V a Z.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Opakování.</w:t>
            </w:r>
          </w:p>
          <w:p w:rsidR="00FD1BBB" w:rsidRDefault="00A915A1">
            <w:r>
              <w:rPr>
                <w:lang w:eastAsia="cs-CZ"/>
              </w:rPr>
              <w:t xml:space="preserve">Slovní druhy. </w:t>
            </w:r>
          </w:p>
          <w:p w:rsidR="00FD1BBB" w:rsidRDefault="00A915A1">
            <w:r>
              <w:rPr>
                <w:lang w:eastAsia="cs-CZ"/>
              </w:rPr>
              <w:t>Podstatná jména.</w:t>
            </w:r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>Procvičování pravopisu.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r>
              <w:rPr>
                <w:lang w:eastAsia="cs-CZ"/>
              </w:rPr>
              <w:t xml:space="preserve">Přirovnání. 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Naslouchání textu. 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Rozhovory-komunikační pravidla.</w:t>
            </w:r>
          </w:p>
          <w:p w:rsidR="00FD1BBB" w:rsidRDefault="00A915A1">
            <w:r>
              <w:rPr>
                <w:lang w:eastAsia="cs-CZ"/>
              </w:rPr>
              <w:t>Vyprávění</w:t>
            </w:r>
          </w:p>
          <w:p w:rsidR="00FD1BBB" w:rsidRDefault="00FD1BBB">
            <w:pPr>
              <w:rPr>
                <w:lang w:eastAsia="cs-CZ"/>
              </w:rPr>
            </w:pPr>
          </w:p>
        </w:tc>
      </w:tr>
      <w:tr w:rsidR="00FD1BBB" w:rsidTr="008D0820">
        <w:trPr>
          <w:trHeight w:val="1754"/>
        </w:trPr>
        <w:tc>
          <w:tcPr>
            <w:tcW w:w="2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Anglický jazyk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Where´s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Flossy</w:t>
            </w:r>
            <w:proofErr w:type="spellEnd"/>
            <w:r>
              <w:rPr>
                <w:lang w:eastAsia="cs-CZ"/>
              </w:rPr>
              <w:t>?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What</w:t>
            </w:r>
            <w:proofErr w:type="spellEnd"/>
            <w:r>
              <w:rPr>
                <w:lang w:eastAsia="cs-CZ"/>
              </w:rPr>
              <w:t xml:space="preserve"> are these? </w:t>
            </w:r>
            <w:proofErr w:type="spellStart"/>
            <w:r>
              <w:rPr>
                <w:lang w:eastAsia="cs-CZ"/>
              </w:rPr>
              <w:t>They´re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Spelling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Alphabet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presents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Family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Numbers</w:t>
            </w:r>
            <w:proofErr w:type="spellEnd"/>
            <w:r>
              <w:rPr>
                <w:lang w:eastAsia="cs-CZ"/>
              </w:rPr>
              <w:t xml:space="preserve"> </w:t>
            </w:r>
            <w:proofErr w:type="gramStart"/>
            <w:r>
              <w:rPr>
                <w:lang w:eastAsia="cs-CZ"/>
              </w:rPr>
              <w:t>0 – 100</w:t>
            </w:r>
            <w:proofErr w:type="gram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Comparing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ages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Family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Colin</w:t>
            </w:r>
            <w:proofErr w:type="spellEnd"/>
            <w:r>
              <w:rPr>
                <w:lang w:eastAsia="cs-CZ"/>
              </w:rPr>
              <w:t xml:space="preserve"> in </w:t>
            </w:r>
            <w:proofErr w:type="spellStart"/>
            <w:r>
              <w:rPr>
                <w:lang w:eastAsia="cs-CZ"/>
              </w:rPr>
              <w:t>Computerland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Shopping </w:t>
            </w:r>
            <w:proofErr w:type="spellStart"/>
            <w:r>
              <w:rPr>
                <w:lang w:eastAsia="cs-CZ"/>
              </w:rPr>
              <w:t>for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mum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Do, </w:t>
            </w:r>
            <w:proofErr w:type="spellStart"/>
            <w:r>
              <w:rPr>
                <w:lang w:eastAsia="cs-CZ"/>
              </w:rPr>
              <w:t>does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don´t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doesn´t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What´s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time</w:t>
            </w:r>
            <w:proofErr w:type="spellEnd"/>
            <w:r>
              <w:rPr>
                <w:lang w:eastAsia="cs-CZ"/>
              </w:rPr>
              <w:t>?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What´s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time</w:t>
            </w:r>
            <w:proofErr w:type="spellEnd"/>
            <w:r>
              <w:rPr>
                <w:lang w:eastAsia="cs-CZ"/>
              </w:rPr>
              <w:t>?</w:t>
            </w:r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>Shopping list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Can</w:t>
            </w:r>
            <w:proofErr w:type="spellEnd"/>
            <w:r>
              <w:rPr>
                <w:lang w:eastAsia="cs-CZ"/>
              </w:rPr>
              <w:t xml:space="preserve"> I </w:t>
            </w:r>
            <w:proofErr w:type="spellStart"/>
            <w:r>
              <w:rPr>
                <w:lang w:eastAsia="cs-CZ"/>
              </w:rPr>
              <w:t>have</w:t>
            </w:r>
            <w:proofErr w:type="spellEnd"/>
            <w:r>
              <w:rPr>
                <w:lang w:eastAsia="cs-CZ"/>
              </w:rPr>
              <w:t xml:space="preserve"> …?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have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got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Healthy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eating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What</w:t>
            </w:r>
            <w:proofErr w:type="spellEnd"/>
            <w:r>
              <w:rPr>
                <w:lang w:eastAsia="cs-CZ"/>
              </w:rPr>
              <w:t xml:space="preserve"> do </w:t>
            </w:r>
            <w:proofErr w:type="spellStart"/>
            <w:r>
              <w:rPr>
                <w:lang w:eastAsia="cs-CZ"/>
              </w:rPr>
              <w:t>people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have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for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breakfast</w:t>
            </w:r>
            <w:proofErr w:type="spellEnd"/>
            <w:r>
              <w:rPr>
                <w:lang w:eastAsia="cs-CZ"/>
              </w:rPr>
              <w:t>?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Colin</w:t>
            </w:r>
            <w:proofErr w:type="spellEnd"/>
            <w:r>
              <w:rPr>
                <w:lang w:eastAsia="cs-CZ"/>
              </w:rPr>
              <w:t xml:space="preserve"> in </w:t>
            </w:r>
            <w:proofErr w:type="spellStart"/>
            <w:r>
              <w:rPr>
                <w:lang w:eastAsia="cs-CZ"/>
              </w:rPr>
              <w:t>Computerland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Are </w:t>
            </w:r>
            <w:proofErr w:type="spellStart"/>
            <w:r>
              <w:rPr>
                <w:lang w:eastAsia="cs-CZ"/>
              </w:rPr>
              <w:t>they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monkeys</w:t>
            </w:r>
            <w:proofErr w:type="spellEnd"/>
            <w:r>
              <w:rPr>
                <w:lang w:eastAsia="cs-CZ"/>
              </w:rPr>
              <w:t>?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Animals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Animals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Adjectvives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Where</w:t>
            </w:r>
            <w:proofErr w:type="spellEnd"/>
            <w:r>
              <w:rPr>
                <w:lang w:eastAsia="cs-CZ"/>
              </w:rPr>
              <w:t xml:space="preserve"> are…?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Carnival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animals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Next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between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opposite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Colin</w:t>
            </w:r>
            <w:proofErr w:type="spellEnd"/>
            <w:r>
              <w:rPr>
                <w:lang w:eastAsia="cs-CZ"/>
              </w:rPr>
              <w:t xml:space="preserve"> in </w:t>
            </w:r>
            <w:proofErr w:type="spellStart"/>
            <w:r>
              <w:rPr>
                <w:lang w:eastAsia="cs-CZ"/>
              </w:rPr>
              <w:t>Computerland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Farms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Christmas</w:t>
            </w:r>
            <w:proofErr w:type="spellEnd"/>
          </w:p>
        </w:tc>
        <w:tc>
          <w:tcPr>
            <w:tcW w:w="2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Kites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Parts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town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There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is</w:t>
            </w:r>
            <w:proofErr w:type="spellEnd"/>
            <w:r>
              <w:rPr>
                <w:lang w:eastAsia="cs-CZ"/>
              </w:rPr>
              <w:t>, are…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How</w:t>
            </w:r>
            <w:proofErr w:type="spellEnd"/>
            <w:r>
              <w:rPr>
                <w:lang w:eastAsia="cs-CZ"/>
              </w:rPr>
              <w:t xml:space="preserve"> do </w:t>
            </w:r>
            <w:proofErr w:type="spellStart"/>
            <w:r>
              <w:rPr>
                <w:lang w:eastAsia="cs-CZ"/>
              </w:rPr>
              <w:t>you</w:t>
            </w:r>
            <w:proofErr w:type="spellEnd"/>
            <w:r>
              <w:rPr>
                <w:lang w:eastAsia="cs-CZ"/>
              </w:rPr>
              <w:t xml:space="preserve"> go to </w:t>
            </w:r>
            <w:proofErr w:type="spellStart"/>
            <w:r>
              <w:rPr>
                <w:lang w:eastAsia="cs-CZ"/>
              </w:rPr>
              <w:t>school</w:t>
            </w:r>
            <w:proofErr w:type="spellEnd"/>
            <w:r>
              <w:rPr>
                <w:lang w:eastAsia="cs-CZ"/>
              </w:rPr>
              <w:t>?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simple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Map </w:t>
            </w:r>
            <w:proofErr w:type="spellStart"/>
            <w:r>
              <w:rPr>
                <w:lang w:eastAsia="cs-CZ"/>
              </w:rPr>
              <w:t>reading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directions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Legoland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</w:tr>
      <w:tr w:rsidR="00FD1BBB" w:rsidTr="008D0820">
        <w:trPr>
          <w:trHeight w:val="2205"/>
        </w:trPr>
        <w:tc>
          <w:tcPr>
            <w:tcW w:w="2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FD1BBB">
            <w:pPr>
              <w:rPr>
                <w:b/>
                <w:bCs/>
                <w:lang w:eastAsia="cs-CZ"/>
              </w:rPr>
            </w:pPr>
          </w:p>
          <w:p w:rsidR="00FD1BBB" w:rsidRDefault="00FD1BBB">
            <w:pPr>
              <w:rPr>
                <w:b/>
                <w:bCs/>
                <w:lang w:eastAsia="cs-CZ"/>
              </w:rPr>
            </w:pPr>
          </w:p>
          <w:p w:rsidR="00FD1BBB" w:rsidRDefault="00FD1BBB">
            <w:pPr>
              <w:rPr>
                <w:b/>
                <w:bCs/>
                <w:lang w:eastAsia="cs-CZ"/>
              </w:rPr>
            </w:pPr>
          </w:p>
          <w:p w:rsidR="00FD1BBB" w:rsidRDefault="00A915A1">
            <w:r>
              <w:rPr>
                <w:b/>
                <w:bCs/>
                <w:lang w:eastAsia="cs-CZ"/>
              </w:rPr>
              <w:t xml:space="preserve">Matematika </w:t>
            </w:r>
            <w:r>
              <w:rPr>
                <w:lang w:eastAsia="cs-CZ"/>
              </w:rPr>
              <w:t>(úprava od 1. 11. 2021)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snapToGrid w:val="0"/>
            </w:pPr>
            <w:r>
              <w:t xml:space="preserve">   </w:t>
            </w:r>
          </w:p>
          <w:p w:rsidR="00FD1BBB" w:rsidRDefault="00FD1BBB">
            <w:pPr>
              <w:snapToGrid w:val="0"/>
              <w:rPr>
                <w:b/>
                <w:bCs/>
              </w:rPr>
            </w:pPr>
          </w:p>
          <w:p w:rsidR="00FD1BBB" w:rsidRDefault="00FD1BBB">
            <w:pPr>
              <w:snapToGrid w:val="0"/>
              <w:rPr>
                <w:b/>
                <w:bCs/>
              </w:rPr>
            </w:pPr>
          </w:p>
          <w:p w:rsidR="00FD1BBB" w:rsidRDefault="00A915A1">
            <w:pPr>
              <w:snapToGrid w:val="0"/>
            </w:pPr>
            <w:proofErr w:type="gramStart"/>
            <w:r>
              <w:rPr>
                <w:b/>
                <w:bCs/>
              </w:rPr>
              <w:t>Opakování- číslo</w:t>
            </w:r>
            <w:proofErr w:type="gramEnd"/>
            <w:r>
              <w:rPr>
                <w:b/>
                <w:bCs/>
              </w:rPr>
              <w:t xml:space="preserve"> a početní operace:</w:t>
            </w:r>
          </w:p>
          <w:p w:rsidR="00FD1BBB" w:rsidRDefault="00A915A1">
            <w:pPr>
              <w:snapToGrid w:val="0"/>
            </w:pPr>
            <w:r>
              <w:t xml:space="preserve">- číselná řada </w:t>
            </w:r>
            <w:proofErr w:type="gramStart"/>
            <w:r>
              <w:t>1 – 1000</w:t>
            </w:r>
            <w:proofErr w:type="gramEnd"/>
          </w:p>
          <w:p w:rsidR="00FD1BBB" w:rsidRDefault="00A915A1">
            <w:pPr>
              <w:snapToGrid w:val="0"/>
            </w:pPr>
            <w:r>
              <w:t>- znázorňování a rozvinutý zápis čísla, porovnávání čísel</w:t>
            </w:r>
          </w:p>
          <w:p w:rsidR="00FD1BBB" w:rsidRDefault="00A915A1">
            <w:pPr>
              <w:snapToGrid w:val="0"/>
            </w:pPr>
            <w:r>
              <w:t>-</w:t>
            </w:r>
          </w:p>
          <w:p w:rsidR="00FD1BBB" w:rsidRDefault="00FD1BBB">
            <w:pPr>
              <w:snapToGrid w:val="0"/>
              <w:rPr>
                <w:b/>
                <w:bCs/>
              </w:rPr>
            </w:pP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FD1BBB">
            <w:pPr>
              <w:snapToGrid w:val="0"/>
              <w:rPr>
                <w:b/>
                <w:bCs/>
              </w:rPr>
            </w:pPr>
          </w:p>
          <w:p w:rsidR="00FD1BBB" w:rsidRDefault="00FD1BBB">
            <w:pPr>
              <w:snapToGrid w:val="0"/>
              <w:rPr>
                <w:b/>
                <w:bCs/>
              </w:rPr>
            </w:pPr>
          </w:p>
          <w:p w:rsidR="00FD1BBB" w:rsidRDefault="00FD1BBB">
            <w:pPr>
              <w:snapToGrid w:val="0"/>
              <w:rPr>
                <w:b/>
                <w:bCs/>
              </w:rPr>
            </w:pPr>
          </w:p>
          <w:p w:rsidR="00FD1BBB" w:rsidRDefault="00A915A1">
            <w:pPr>
              <w:snapToGrid w:val="0"/>
            </w:pPr>
            <w:r>
              <w:t xml:space="preserve"> sčítání a odčítání zpaměti</w:t>
            </w:r>
          </w:p>
          <w:p w:rsidR="00FD1BBB" w:rsidRDefault="00A915A1">
            <w:pPr>
              <w:snapToGrid w:val="0"/>
            </w:pPr>
            <w:r>
              <w:t>- násobení a dělení</w:t>
            </w:r>
          </w:p>
          <w:p w:rsidR="00FD1BBB" w:rsidRDefault="00A915A1">
            <w:pPr>
              <w:snapToGrid w:val="0"/>
            </w:pPr>
            <w:r>
              <w:t>- zaokrouhlování</w:t>
            </w:r>
          </w:p>
          <w:p w:rsidR="00FD1BBB" w:rsidRDefault="00A915A1">
            <w:pPr>
              <w:snapToGrid w:val="0"/>
            </w:pPr>
            <w:r>
              <w:t>-písemné sčítání a odčítání</w:t>
            </w:r>
          </w:p>
          <w:p w:rsidR="00FD1BBB" w:rsidRDefault="00A915A1">
            <w:pPr>
              <w:snapToGrid w:val="0"/>
            </w:pPr>
            <w:r>
              <w:t>-násobení jednociferným činitelem</w:t>
            </w:r>
          </w:p>
          <w:p w:rsidR="00FD1BBB" w:rsidRDefault="00FD1BBB">
            <w:pPr>
              <w:snapToGrid w:val="0"/>
              <w:rPr>
                <w:color w:val="FF3333"/>
                <w:sz w:val="20"/>
                <w:szCs w:val="20"/>
              </w:rPr>
            </w:pPr>
          </w:p>
          <w:p w:rsidR="00FD1BBB" w:rsidRDefault="00A915A1">
            <w:pPr>
              <w:snapToGrid w:val="0"/>
            </w:pPr>
            <w:r>
              <w:t>-</w:t>
            </w:r>
            <w:r>
              <w:rPr>
                <w:color w:val="CE181E"/>
              </w:rPr>
              <w:t xml:space="preserve"> dělení se zbytkem</w:t>
            </w:r>
          </w:p>
          <w:p w:rsidR="00FD1BBB" w:rsidRDefault="00FD1BBB">
            <w:pPr>
              <w:snapToGrid w:val="0"/>
              <w:rPr>
                <w:color w:val="CE181E"/>
              </w:rPr>
            </w:pPr>
          </w:p>
          <w:p w:rsidR="00FD1BBB" w:rsidRDefault="00A915A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color w:val="CE181E"/>
              </w:rPr>
              <w:t>Slovní úlohy</w:t>
            </w:r>
          </w:p>
          <w:p w:rsidR="00FD1BBB" w:rsidRDefault="00FD1BBB">
            <w:pPr>
              <w:snapToGrid w:val="0"/>
              <w:rPr>
                <w:b/>
                <w:bCs/>
              </w:rPr>
            </w:pPr>
          </w:p>
          <w:p w:rsidR="00FD1BBB" w:rsidRDefault="00A915A1">
            <w:pPr>
              <w:snapToGrid w:val="0"/>
              <w:rPr>
                <w:color w:val="FF3333"/>
                <w:sz w:val="20"/>
                <w:szCs w:val="20"/>
              </w:rPr>
            </w:pPr>
            <w:r>
              <w:rPr>
                <w:b/>
                <w:bCs/>
                <w:color w:val="FF3333"/>
                <w:sz w:val="20"/>
                <w:szCs w:val="20"/>
              </w:rPr>
              <w:t>G</w:t>
            </w:r>
          </w:p>
          <w:p w:rsidR="00FD1BBB" w:rsidRDefault="00A915A1">
            <w:pPr>
              <w:snapToGrid w:val="0"/>
              <w:rPr>
                <w:color w:val="FF3333"/>
                <w:sz w:val="20"/>
                <w:szCs w:val="20"/>
              </w:rPr>
            </w:pPr>
            <w:r>
              <w:rPr>
                <w:b/>
                <w:bCs/>
                <w:color w:val="FF3333"/>
                <w:sz w:val="20"/>
                <w:szCs w:val="20"/>
              </w:rPr>
              <w:t>- opakování – bod, přímka, úsečka, délka úsečky, lomená čára, porovnávání úseček</w:t>
            </w:r>
          </w:p>
          <w:p w:rsidR="00FD1BBB" w:rsidRDefault="00FD1BBB">
            <w:pPr>
              <w:snapToGrid w:val="0"/>
              <w:rPr>
                <w:color w:val="FF3333"/>
              </w:rPr>
            </w:pPr>
          </w:p>
          <w:p w:rsidR="00FD1BBB" w:rsidRDefault="00FD1BBB">
            <w:pPr>
              <w:snapToGrid w:val="0"/>
              <w:rPr>
                <w:lang w:eastAsia="cs-CZ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FD1BBB">
            <w:pPr>
              <w:rPr>
                <w:b/>
                <w:bCs/>
                <w:color w:val="CE181E"/>
              </w:rPr>
            </w:pPr>
          </w:p>
          <w:p w:rsidR="00FD1BBB" w:rsidRDefault="00FD1BBB">
            <w:pPr>
              <w:rPr>
                <w:b/>
                <w:bCs/>
                <w:color w:val="CE181E"/>
              </w:rPr>
            </w:pPr>
          </w:p>
          <w:p w:rsidR="00FD1BBB" w:rsidRDefault="00FD1BBB">
            <w:pPr>
              <w:rPr>
                <w:b/>
                <w:bCs/>
                <w:color w:val="CE181E"/>
              </w:rPr>
            </w:pPr>
          </w:p>
          <w:p w:rsidR="00FD1BBB" w:rsidRDefault="00A915A1">
            <w:pPr>
              <w:snapToGrid w:val="0"/>
              <w:rPr>
                <w:color w:val="CE181E"/>
              </w:rPr>
            </w:pPr>
            <w:r>
              <w:rPr>
                <w:b/>
                <w:bCs/>
                <w:color w:val="CE181E"/>
              </w:rPr>
              <w:t>Jednotky času</w:t>
            </w:r>
          </w:p>
          <w:p w:rsidR="00FD1BBB" w:rsidRDefault="00A915A1">
            <w:pPr>
              <w:snapToGrid w:val="0"/>
              <w:rPr>
                <w:color w:val="CE181E"/>
              </w:rPr>
            </w:pPr>
            <w:r>
              <w:rPr>
                <w:b/>
                <w:bCs/>
                <w:color w:val="CE181E"/>
              </w:rPr>
              <w:t>Jednotky délky</w:t>
            </w:r>
          </w:p>
          <w:p w:rsidR="00FD1BBB" w:rsidRDefault="00FD1BBB">
            <w:pPr>
              <w:snapToGrid w:val="0"/>
              <w:rPr>
                <w:b/>
                <w:bCs/>
              </w:rPr>
            </w:pPr>
          </w:p>
          <w:p w:rsidR="00FD1BBB" w:rsidRDefault="00A915A1">
            <w:pPr>
              <w:snapToGrid w:val="0"/>
              <w:rPr>
                <w:color w:val="CE181E"/>
              </w:rPr>
            </w:pPr>
            <w:r>
              <w:rPr>
                <w:b/>
                <w:bCs/>
                <w:color w:val="CE181E"/>
              </w:rPr>
              <w:t>Slovní úlohy</w:t>
            </w:r>
          </w:p>
          <w:p w:rsidR="00FD1BBB" w:rsidRDefault="00FD1BBB">
            <w:pPr>
              <w:snapToGrid w:val="0"/>
              <w:rPr>
                <w:b/>
                <w:bCs/>
              </w:rPr>
            </w:pPr>
          </w:p>
          <w:p w:rsidR="00FD1BBB" w:rsidRDefault="00A915A1">
            <w:pPr>
              <w:snapToGrid w:val="0"/>
              <w:rPr>
                <w:color w:val="CE181E"/>
              </w:rPr>
            </w:pPr>
            <w:r>
              <w:rPr>
                <w:b/>
                <w:bCs/>
                <w:color w:val="CE181E"/>
              </w:rPr>
              <w:t>Práce s daty</w:t>
            </w:r>
          </w:p>
          <w:p w:rsidR="00FD1BBB" w:rsidRDefault="00FD1BBB">
            <w:pPr>
              <w:snapToGrid w:val="0"/>
              <w:rPr>
                <w:b/>
                <w:bCs/>
              </w:rPr>
            </w:pPr>
          </w:p>
          <w:p w:rsidR="00FD1BBB" w:rsidRDefault="00A915A1">
            <w:pPr>
              <w:snapToGrid w:val="0"/>
              <w:rPr>
                <w:color w:val="CE181E"/>
              </w:rPr>
            </w:pPr>
            <w:r>
              <w:rPr>
                <w:b/>
                <w:bCs/>
                <w:color w:val="CE181E"/>
              </w:rPr>
              <w:t>Orientace na číselné ose</w:t>
            </w:r>
          </w:p>
          <w:p w:rsidR="00FD1BBB" w:rsidRDefault="00FD1BBB">
            <w:pPr>
              <w:snapToGrid w:val="0"/>
              <w:rPr>
                <w:b/>
                <w:bCs/>
              </w:rPr>
            </w:pPr>
          </w:p>
          <w:p w:rsidR="00FD1BBB" w:rsidRDefault="00A915A1">
            <w:pPr>
              <w:snapToGrid w:val="0"/>
              <w:rPr>
                <w:color w:val="CE181E"/>
              </w:rPr>
            </w:pPr>
            <w:r>
              <w:rPr>
                <w:b/>
                <w:bCs/>
                <w:color w:val="CE181E"/>
              </w:rPr>
              <w:t xml:space="preserve">Rozšíření číselného oboru – </w:t>
            </w:r>
            <w:proofErr w:type="gramStart"/>
            <w:r>
              <w:rPr>
                <w:b/>
                <w:bCs/>
                <w:color w:val="CE181E"/>
              </w:rPr>
              <w:t>čísla  do</w:t>
            </w:r>
            <w:proofErr w:type="gramEnd"/>
            <w:r>
              <w:rPr>
                <w:b/>
                <w:bCs/>
                <w:color w:val="CE181E"/>
              </w:rPr>
              <w:t xml:space="preserve"> 10 000: - </w:t>
            </w:r>
            <w:r>
              <w:rPr>
                <w:color w:val="CE181E"/>
              </w:rPr>
              <w:t>zápis  a čtení čísel - rozvinutý zápis v desítkové soustavě</w:t>
            </w:r>
          </w:p>
          <w:p w:rsidR="00FD1BBB" w:rsidRDefault="00A915A1">
            <w:pPr>
              <w:snapToGrid w:val="0"/>
              <w:rPr>
                <w:color w:val="CE181E"/>
              </w:rPr>
            </w:pPr>
            <w:r>
              <w:rPr>
                <w:color w:val="CE181E"/>
              </w:rPr>
              <w:t xml:space="preserve">- </w:t>
            </w:r>
            <w:proofErr w:type="gramStart"/>
            <w:r>
              <w:rPr>
                <w:color w:val="CE181E"/>
              </w:rPr>
              <w:t>porovnávání  čísel</w:t>
            </w:r>
            <w:proofErr w:type="gramEnd"/>
            <w:r>
              <w:rPr>
                <w:color w:val="CE181E"/>
              </w:rPr>
              <w:t xml:space="preserve">   - zaokrouhlování  na stovky a tisíce</w:t>
            </w:r>
          </w:p>
          <w:p w:rsidR="00FD1BBB" w:rsidRDefault="00A915A1">
            <w:pPr>
              <w:snapToGrid w:val="0"/>
              <w:rPr>
                <w:color w:val="CE181E"/>
              </w:rPr>
            </w:pPr>
            <w:r>
              <w:rPr>
                <w:color w:val="CE181E"/>
              </w:rPr>
              <w:t>-  sčítání a odčítání, odhad výsledku</w:t>
            </w:r>
          </w:p>
          <w:p w:rsidR="00FD1BBB" w:rsidRDefault="00A915A1">
            <w:pPr>
              <w:snapToGrid w:val="0"/>
              <w:rPr>
                <w:color w:val="CE181E"/>
              </w:rPr>
            </w:pPr>
            <w:r>
              <w:rPr>
                <w:color w:val="CE181E"/>
              </w:rPr>
              <w:t xml:space="preserve">- písemné sčítání a odčítání </w:t>
            </w:r>
          </w:p>
          <w:p w:rsidR="00FD1BBB" w:rsidRDefault="00FD1BBB">
            <w:pPr>
              <w:snapToGrid w:val="0"/>
              <w:rPr>
                <w:b/>
                <w:bCs/>
              </w:rPr>
            </w:pPr>
          </w:p>
          <w:p w:rsidR="00FD1BBB" w:rsidRDefault="00A915A1">
            <w:pPr>
              <w:rPr>
                <w:color w:val="CE181E"/>
              </w:rPr>
            </w:pPr>
            <w:r>
              <w:rPr>
                <w:b/>
                <w:bCs/>
                <w:color w:val="CE181E"/>
              </w:rPr>
              <w:t>Písemné násobení jednociferným činitelem</w:t>
            </w:r>
            <w:r>
              <w:rPr>
                <w:color w:val="CE181E"/>
              </w:rPr>
              <w:t xml:space="preserve">: písemné násobení do 10 000, písemné dělení jednociferným dělitelem, písemné dělení jednociferným dělitelem se zbytkem </w:t>
            </w:r>
          </w:p>
          <w:p w:rsidR="00FD1BBB" w:rsidRDefault="00FD1BBB">
            <w:pPr>
              <w:rPr>
                <w:color w:val="FF3333"/>
              </w:rPr>
            </w:pPr>
          </w:p>
          <w:p w:rsidR="00FD1BBB" w:rsidRDefault="00A915A1">
            <w:pPr>
              <w:rPr>
                <w:color w:val="CE181E"/>
              </w:rPr>
            </w:pPr>
            <w:r>
              <w:rPr>
                <w:b/>
                <w:bCs/>
                <w:color w:val="CE181E"/>
              </w:rPr>
              <w:t xml:space="preserve">Geometrie 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b/>
                <w:bCs/>
                <w:color w:val="CE181E"/>
              </w:rPr>
              <w:t xml:space="preserve">- </w:t>
            </w:r>
            <w:r>
              <w:rPr>
                <w:color w:val="CE181E"/>
              </w:rPr>
              <w:t>úsečka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color w:val="CE181E"/>
              </w:rPr>
              <w:t>- osa úsečky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color w:val="CE181E"/>
              </w:rPr>
              <w:t>- porovnání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color w:val="CE181E"/>
              </w:rPr>
              <w:lastRenderedPageBreak/>
              <w:t>- přenášení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color w:val="CE181E"/>
              </w:rPr>
              <w:t>- grafické sčítání a odčítání úseček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color w:val="CE181E"/>
              </w:rPr>
            </w:pPr>
          </w:p>
        </w:tc>
        <w:tc>
          <w:tcPr>
            <w:tcW w:w="2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FD1BBB"/>
          <w:p w:rsidR="00FD1BBB" w:rsidRDefault="00FD1BBB"/>
          <w:p w:rsidR="00FD1BBB" w:rsidRDefault="00FD1BBB"/>
          <w:p w:rsidR="00FD1BBB" w:rsidRDefault="00A915A1">
            <w:pPr>
              <w:rPr>
                <w:b/>
                <w:bCs/>
                <w:color w:val="CE181E"/>
              </w:rPr>
            </w:pPr>
            <w:r>
              <w:rPr>
                <w:b/>
                <w:bCs/>
                <w:color w:val="CE181E"/>
              </w:rPr>
              <w:t>Jednotky hmotnosti</w:t>
            </w:r>
          </w:p>
          <w:p w:rsidR="00FD1BBB" w:rsidRDefault="00A915A1">
            <w:pPr>
              <w:rPr>
                <w:b/>
                <w:bCs/>
                <w:color w:val="CE181E"/>
              </w:rPr>
            </w:pPr>
            <w:r>
              <w:rPr>
                <w:b/>
                <w:bCs/>
                <w:color w:val="CE181E"/>
              </w:rPr>
              <w:t>Jednotky objemu</w:t>
            </w:r>
          </w:p>
          <w:p w:rsidR="00FD1BBB" w:rsidRDefault="00FD1BBB"/>
          <w:p w:rsidR="00FD1BBB" w:rsidRDefault="00A915A1">
            <w:pPr>
              <w:rPr>
                <w:b/>
                <w:bCs/>
                <w:color w:val="CE181E"/>
              </w:rPr>
            </w:pPr>
            <w:r>
              <w:rPr>
                <w:b/>
                <w:bCs/>
                <w:color w:val="CE181E"/>
              </w:rPr>
              <w:t>Slovní úlohy</w:t>
            </w:r>
          </w:p>
          <w:p w:rsidR="00FD1BBB" w:rsidRDefault="00FD1BBB"/>
          <w:p w:rsidR="00FD1BBB" w:rsidRDefault="00A915A1">
            <w:pPr>
              <w:rPr>
                <w:b/>
                <w:bCs/>
                <w:color w:val="CE181E"/>
              </w:rPr>
            </w:pPr>
            <w:r>
              <w:rPr>
                <w:b/>
                <w:bCs/>
                <w:color w:val="CE181E"/>
              </w:rPr>
              <w:t>Práce s daty</w:t>
            </w:r>
          </w:p>
          <w:p w:rsidR="00FD1BBB" w:rsidRDefault="00FD1BBB"/>
          <w:p w:rsidR="00FD1BBB" w:rsidRDefault="00A915A1">
            <w:pPr>
              <w:rPr>
                <w:b/>
                <w:bCs/>
                <w:color w:val="CE181E"/>
              </w:rPr>
            </w:pPr>
            <w:r>
              <w:rPr>
                <w:b/>
                <w:bCs/>
                <w:color w:val="CE181E"/>
              </w:rPr>
              <w:t>Orientace na číselné ose</w:t>
            </w:r>
          </w:p>
          <w:p w:rsidR="00FD1BBB" w:rsidRDefault="00FD1BBB"/>
          <w:p w:rsidR="00FD1BBB" w:rsidRDefault="00A915A1">
            <w:pPr>
              <w:rPr>
                <w:b/>
                <w:bCs/>
                <w:color w:val="CE181E"/>
              </w:rPr>
            </w:pPr>
            <w:r>
              <w:rPr>
                <w:b/>
                <w:bCs/>
                <w:color w:val="CE181E"/>
              </w:rPr>
              <w:t>Číselný obor do 10 000</w:t>
            </w:r>
          </w:p>
          <w:p w:rsidR="00FD1BBB" w:rsidRDefault="00A915A1">
            <w:pPr>
              <w:rPr>
                <w:b/>
                <w:bCs/>
                <w:color w:val="CE181E"/>
              </w:rPr>
            </w:pPr>
            <w:r>
              <w:rPr>
                <w:b/>
                <w:bCs/>
                <w:color w:val="CE181E"/>
              </w:rPr>
              <w:t>- procvičování</w:t>
            </w:r>
          </w:p>
          <w:p w:rsidR="00FD1BBB" w:rsidRDefault="00FD1BBB"/>
          <w:p w:rsidR="00FD1BBB" w:rsidRDefault="00A915A1">
            <w:pPr>
              <w:rPr>
                <w:color w:val="CE181E"/>
              </w:rPr>
            </w:pPr>
            <w:r>
              <w:rPr>
                <w:b/>
                <w:bCs/>
                <w:color w:val="CE181E"/>
              </w:rPr>
              <w:t>Číselný obor do 1 000 000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b/>
                <w:bCs/>
                <w:color w:val="CE181E"/>
              </w:rPr>
              <w:t xml:space="preserve">- </w:t>
            </w:r>
            <w:r>
              <w:rPr>
                <w:color w:val="CE181E"/>
              </w:rPr>
              <w:t xml:space="preserve"> zápis a čtení čísel, porovnávání, násobky čísla 10</w:t>
            </w:r>
          </w:p>
          <w:p w:rsidR="00FD1BBB" w:rsidRDefault="00FD1BBB">
            <w:pPr>
              <w:rPr>
                <w:color w:val="FF3333"/>
              </w:rPr>
            </w:pPr>
          </w:p>
          <w:p w:rsidR="00FD1BBB" w:rsidRDefault="00A915A1">
            <w:pPr>
              <w:rPr>
                <w:b/>
                <w:bCs/>
                <w:color w:val="CE181E"/>
              </w:rPr>
            </w:pPr>
            <w:r>
              <w:rPr>
                <w:b/>
                <w:bCs/>
                <w:color w:val="FF3333"/>
              </w:rPr>
              <w:t>Práce s daty</w:t>
            </w:r>
          </w:p>
          <w:p w:rsidR="00FD1BBB" w:rsidRDefault="00FD1BBB">
            <w:pPr>
              <w:rPr>
                <w:color w:val="CE181E"/>
              </w:rPr>
            </w:pPr>
          </w:p>
          <w:p w:rsidR="00FD1BBB" w:rsidRDefault="00A915A1">
            <w:pPr>
              <w:rPr>
                <w:color w:val="CE181E"/>
              </w:rPr>
            </w:pPr>
            <w:r>
              <w:rPr>
                <w:b/>
                <w:bCs/>
                <w:color w:val="CE181E"/>
              </w:rPr>
              <w:t>Geometrie</w:t>
            </w:r>
          </w:p>
          <w:p w:rsidR="00FD1BBB" w:rsidRDefault="00A915A1">
            <w:r>
              <w:rPr>
                <w:b/>
                <w:bCs/>
                <w:color w:val="000000"/>
              </w:rPr>
              <w:t xml:space="preserve">- </w:t>
            </w:r>
            <w:r>
              <w:rPr>
                <w:color w:val="CE181E"/>
                <w:lang w:eastAsia="cs-CZ"/>
              </w:rPr>
              <w:t xml:space="preserve"> rovina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color w:val="CE181E"/>
              </w:rPr>
              <w:t xml:space="preserve">- </w:t>
            </w:r>
            <w:r>
              <w:rPr>
                <w:b/>
                <w:bCs/>
                <w:color w:val="CE181E"/>
              </w:rPr>
              <w:t xml:space="preserve"> </w:t>
            </w:r>
            <w:r>
              <w:rPr>
                <w:color w:val="CE181E"/>
                <w:lang w:eastAsia="cs-CZ"/>
              </w:rPr>
              <w:t xml:space="preserve"> vzájemná poloha dvou přímek v rovině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color w:val="CE181E"/>
                <w:lang w:eastAsia="cs-CZ"/>
              </w:rPr>
              <w:t>- polopřímka a opačné polopřímky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color w:val="CE181E"/>
                <w:lang w:eastAsia="cs-CZ"/>
              </w:rPr>
              <w:t>- rovnoběžky, různoběžky, kolmice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color w:val="CE181E"/>
                <w:lang w:eastAsia="cs-CZ"/>
              </w:rPr>
              <w:t>- mnohoúhelníky</w:t>
            </w:r>
          </w:p>
          <w:p w:rsidR="00FD1BBB" w:rsidRDefault="00A915A1">
            <w:r>
              <w:rPr>
                <w:b/>
                <w:bCs/>
                <w:color w:val="000000"/>
              </w:rPr>
              <w:t>-</w:t>
            </w:r>
            <w:r>
              <w:rPr>
                <w:color w:val="CE181E"/>
              </w:rPr>
              <w:t>rýsování ve čtvercové síti</w:t>
            </w:r>
          </w:p>
          <w:p w:rsidR="00FD1BBB" w:rsidRDefault="00FD1BBB"/>
        </w:tc>
        <w:tc>
          <w:tcPr>
            <w:tcW w:w="2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A915A1">
            <w:r>
              <w:rPr>
                <w:b/>
                <w:bCs/>
                <w:color w:val="CE181E"/>
              </w:rPr>
              <w:t>Jednotky – převody</w:t>
            </w:r>
          </w:p>
          <w:p w:rsidR="00FD1BBB" w:rsidRDefault="00FD1BBB">
            <w:pPr>
              <w:rPr>
                <w:b/>
                <w:bCs/>
                <w:color w:val="CE181E"/>
              </w:rPr>
            </w:pPr>
          </w:p>
          <w:p w:rsidR="00FD1BBB" w:rsidRDefault="00A915A1">
            <w:r>
              <w:rPr>
                <w:b/>
                <w:bCs/>
                <w:color w:val="CE181E"/>
              </w:rPr>
              <w:t>Slovní úlohy</w:t>
            </w:r>
          </w:p>
          <w:p w:rsidR="00FD1BBB" w:rsidRDefault="00FD1BBB">
            <w:pPr>
              <w:rPr>
                <w:b/>
                <w:bCs/>
                <w:color w:val="CE181E"/>
              </w:rPr>
            </w:pPr>
          </w:p>
          <w:p w:rsidR="00FD1BBB" w:rsidRDefault="00A915A1">
            <w:r>
              <w:rPr>
                <w:b/>
                <w:bCs/>
                <w:color w:val="CE181E"/>
              </w:rPr>
              <w:t>Práce s daty</w:t>
            </w:r>
          </w:p>
          <w:p w:rsidR="00FD1BBB" w:rsidRDefault="00FD1BBB">
            <w:pPr>
              <w:rPr>
                <w:b/>
                <w:bCs/>
                <w:color w:val="CE181E"/>
              </w:rPr>
            </w:pPr>
          </w:p>
          <w:p w:rsidR="00FD1BBB" w:rsidRDefault="00A915A1">
            <w:r>
              <w:rPr>
                <w:b/>
                <w:bCs/>
                <w:color w:val="CE181E"/>
              </w:rPr>
              <w:t>Orientace na číselné ose</w:t>
            </w:r>
          </w:p>
          <w:p w:rsidR="00FD1BBB" w:rsidRDefault="00FD1BBB">
            <w:pPr>
              <w:rPr>
                <w:b/>
                <w:bCs/>
                <w:color w:val="CE181E"/>
              </w:rPr>
            </w:pPr>
          </w:p>
          <w:p w:rsidR="00FD1BBB" w:rsidRDefault="00A915A1">
            <w:r>
              <w:rPr>
                <w:b/>
                <w:bCs/>
                <w:color w:val="CE181E"/>
              </w:rPr>
              <w:t>Číselný obor do 1 000 000</w:t>
            </w:r>
          </w:p>
          <w:p w:rsidR="00FD1BBB" w:rsidRDefault="00A915A1">
            <w:r>
              <w:rPr>
                <w:color w:val="CE181E"/>
              </w:rPr>
              <w:t xml:space="preserve">- </w:t>
            </w:r>
            <w:proofErr w:type="gramStart"/>
            <w:r>
              <w:rPr>
                <w:color w:val="CE181E"/>
              </w:rPr>
              <w:t>porovnávání  a</w:t>
            </w:r>
            <w:proofErr w:type="gramEnd"/>
            <w:r>
              <w:rPr>
                <w:color w:val="CE181E"/>
              </w:rPr>
              <w:t xml:space="preserve"> zaokrouhlování čísel do 1 000 000</w:t>
            </w:r>
          </w:p>
          <w:p w:rsidR="00FD1BBB" w:rsidRDefault="00A915A1">
            <w:r>
              <w:t>-</w:t>
            </w:r>
            <w:r>
              <w:rPr>
                <w:color w:val="CE181E"/>
              </w:rPr>
              <w:t xml:space="preserve">  pamětné </w:t>
            </w:r>
            <w:proofErr w:type="gramStart"/>
            <w:r>
              <w:rPr>
                <w:color w:val="CE181E"/>
              </w:rPr>
              <w:t>sčítání  a</w:t>
            </w:r>
            <w:proofErr w:type="gramEnd"/>
            <w:r>
              <w:rPr>
                <w:color w:val="CE181E"/>
              </w:rPr>
              <w:t xml:space="preserve"> odčítání</w:t>
            </w:r>
          </w:p>
          <w:p w:rsidR="00FD1BBB" w:rsidRDefault="00A915A1">
            <w:r>
              <w:rPr>
                <w:color w:val="CE181E"/>
              </w:rPr>
              <w:t>- písemné sčítání a odčítání; odhad výsledku</w:t>
            </w:r>
          </w:p>
          <w:p w:rsidR="00FD1BBB" w:rsidRDefault="00A915A1">
            <w:r>
              <w:rPr>
                <w:color w:val="CE181E"/>
              </w:rPr>
              <w:t>- pamětné násobení a dělení</w:t>
            </w:r>
          </w:p>
          <w:p w:rsidR="00FD1BBB" w:rsidRDefault="00FD1BBB"/>
          <w:p w:rsidR="00FD1BBB" w:rsidRDefault="00A915A1">
            <w:pPr>
              <w:rPr>
                <w:color w:val="CE181E"/>
              </w:rPr>
            </w:pPr>
            <w:r>
              <w:rPr>
                <w:b/>
                <w:bCs/>
                <w:color w:val="CE181E"/>
              </w:rPr>
              <w:t xml:space="preserve">Geometrie 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color w:val="CE181E"/>
              </w:rPr>
              <w:t>- rýsování kružnice s daným poloměrem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color w:val="CE181E"/>
              </w:rPr>
              <w:t>- konstrukce trojúhelníka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color w:val="CE181E"/>
              </w:rPr>
              <w:t>- obvod trojúhelníka</w:t>
            </w:r>
          </w:p>
          <w:p w:rsidR="00FD1BBB" w:rsidRDefault="00A915A1">
            <w:r>
              <w:rPr>
                <w:b/>
                <w:bCs/>
              </w:rPr>
              <w:t>-</w:t>
            </w:r>
            <w:r>
              <w:rPr>
                <w:color w:val="CE181E"/>
              </w:rPr>
              <w:t xml:space="preserve"> trojúhelníky – </w:t>
            </w:r>
            <w:proofErr w:type="gramStart"/>
            <w:r>
              <w:rPr>
                <w:color w:val="CE181E"/>
              </w:rPr>
              <w:t>pravoúhlý,  rovnostranný</w:t>
            </w:r>
            <w:proofErr w:type="gramEnd"/>
            <w:r>
              <w:rPr>
                <w:color w:val="CE181E"/>
              </w:rPr>
              <w:t xml:space="preserve"> a rovnoramenný trojúhelník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color w:val="CE181E"/>
                <w:lang w:eastAsia="cs-CZ"/>
              </w:rPr>
              <w:t xml:space="preserve"> </w:t>
            </w:r>
            <w:r>
              <w:rPr>
                <w:color w:val="CE181E"/>
              </w:rPr>
              <w:t>- obvod trojúhelníku, rovnoběžníku</w:t>
            </w:r>
          </w:p>
        </w:tc>
      </w:tr>
      <w:tr w:rsidR="00FD1BBB" w:rsidTr="008D0820">
        <w:tc>
          <w:tcPr>
            <w:tcW w:w="2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b/>
                <w:bCs/>
                <w:lang w:eastAsia="cs-CZ"/>
              </w:rPr>
              <w:t>Přírodověda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Příroda </w:t>
            </w:r>
            <w:proofErr w:type="spellStart"/>
            <w:r>
              <w:rPr>
                <w:lang w:eastAsia="cs-CZ"/>
              </w:rPr>
              <w:t>žívá</w:t>
            </w:r>
            <w:proofErr w:type="spellEnd"/>
            <w:r>
              <w:rPr>
                <w:lang w:eastAsia="cs-CZ"/>
              </w:rPr>
              <w:t xml:space="preserve"> a </w:t>
            </w:r>
            <w:proofErr w:type="spellStart"/>
            <w:proofErr w:type="gramStart"/>
            <w:r>
              <w:rPr>
                <w:lang w:eastAsia="cs-CZ"/>
              </w:rPr>
              <w:t>neživá.Ekosystém</w:t>
            </w:r>
            <w:proofErr w:type="spellEnd"/>
            <w:proofErr w:type="gramEnd"/>
            <w:r>
              <w:rPr>
                <w:lang w:eastAsia="cs-CZ"/>
              </w:rPr>
              <w:t>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Třídění organismů. Houby, stavba, významní zástupci, sběr.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Rostliny, znaky. Rostliny výtrusné, semenné (funkce jednotlivých orgánů).  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Rostliny, dokončení stavby a funkce orgánů.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Dělení rostlin.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Živočichové(znaky). Bezobratlí(hmyz), obratlovci (třídění).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Potravní vztahy mezi organismy.</w:t>
            </w: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Živá příroda od podzimu do zimy. </w:t>
            </w:r>
          </w:p>
          <w:p w:rsidR="00FD1BBB" w:rsidRDefault="00A915A1">
            <w:r>
              <w:rPr>
                <w:lang w:eastAsia="cs-CZ"/>
              </w:rPr>
              <w:t>Přírodní společenstvo les. Rostliny našich lesů (lesní patra), Lesní rostliny, stromy jehličnaté, listnaté, vybraní zástupci. Význam lesa.</w:t>
            </w:r>
          </w:p>
        </w:tc>
        <w:tc>
          <w:tcPr>
            <w:tcW w:w="2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Živočichové našich lesů, bezobratlí, obratlovci, (plazi, ptáci, savci). Poznávání a určování vybraných zástupců.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Vzájemné vztahy. 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Příroda v zimě, živočichové v zimě, vybraní zástupci, péče o přírodu v zimě. </w:t>
            </w:r>
          </w:p>
        </w:tc>
        <w:tc>
          <w:tcPr>
            <w:tcW w:w="2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Opakování. 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Neživá příroda, voda vzduch, půda, Slunce, </w:t>
            </w:r>
            <w:proofErr w:type="spellStart"/>
            <w:r>
              <w:rPr>
                <w:lang w:eastAsia="cs-CZ"/>
              </w:rPr>
              <w:t>minerálya</w:t>
            </w:r>
            <w:proofErr w:type="spellEnd"/>
            <w:r>
              <w:rPr>
                <w:lang w:eastAsia="cs-CZ"/>
              </w:rPr>
              <w:t xml:space="preserve"> </w:t>
            </w:r>
            <w:proofErr w:type="gramStart"/>
            <w:r>
              <w:rPr>
                <w:lang w:eastAsia="cs-CZ"/>
              </w:rPr>
              <w:t>horniny(</w:t>
            </w:r>
            <w:proofErr w:type="gramEnd"/>
            <w:r>
              <w:rPr>
                <w:lang w:eastAsia="cs-CZ"/>
              </w:rPr>
              <w:t>vybraní zástupci).Energetické suroviny.  Vlastnosti látek.</w:t>
            </w:r>
          </w:p>
        </w:tc>
      </w:tr>
      <w:tr w:rsidR="00FD1BBB" w:rsidTr="008D0820">
        <w:trPr>
          <w:trHeight w:val="3494"/>
        </w:trPr>
        <w:tc>
          <w:tcPr>
            <w:tcW w:w="2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b/>
                <w:bCs/>
                <w:lang w:eastAsia="cs-CZ"/>
              </w:rPr>
              <w:t>Vlastivěda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Naše vlast – Česká republika.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Sousední státy.</w:t>
            </w:r>
          </w:p>
          <w:p w:rsidR="00FD1BBB" w:rsidRDefault="00A915A1">
            <w:pPr>
              <w:spacing w:after="120"/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Kraje a krajská města.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spacing w:after="120"/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Kraje a krajská města. </w:t>
            </w:r>
            <w:proofErr w:type="spellStart"/>
            <w:r>
              <w:rPr>
                <w:lang w:eastAsia="cs-CZ"/>
              </w:rPr>
              <w:t>Čr</w:t>
            </w:r>
            <w:proofErr w:type="spellEnd"/>
            <w:r>
              <w:rPr>
                <w:lang w:eastAsia="cs-CZ"/>
              </w:rPr>
              <w:t xml:space="preserve"> – Demokratický stát (Parlament, zákony, práva občanů, prezident, vláda) Státní symboly a státní svátky.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Státní symboly a státní svátky 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 </w:t>
            </w:r>
            <w:proofErr w:type="gramStart"/>
            <w:r>
              <w:rPr>
                <w:lang w:eastAsia="cs-CZ"/>
              </w:rPr>
              <w:t>Peníze  a</w:t>
            </w:r>
            <w:proofErr w:type="gramEnd"/>
            <w:r>
              <w:rPr>
                <w:lang w:eastAsia="cs-CZ"/>
              </w:rPr>
              <w:t xml:space="preserve"> jejich význam,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vlastnictví 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Mapy a plány (práce s mapou,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plánem, globus, poloha </w:t>
            </w:r>
            <w:proofErr w:type="spellStart"/>
            <w:r>
              <w:rPr>
                <w:lang w:eastAsia="cs-CZ"/>
              </w:rPr>
              <w:t>Čr</w:t>
            </w:r>
            <w:proofErr w:type="spellEnd"/>
            <w:r>
              <w:rPr>
                <w:lang w:eastAsia="cs-CZ"/>
              </w:rPr>
              <w:t xml:space="preserve">, poledník a rovnoběžky, světové strany, </w:t>
            </w:r>
            <w:proofErr w:type="gramStart"/>
            <w:r>
              <w:rPr>
                <w:lang w:eastAsia="cs-CZ"/>
              </w:rPr>
              <w:t>měřítko,  značky</w:t>
            </w:r>
            <w:proofErr w:type="gramEnd"/>
            <w:r>
              <w:rPr>
                <w:lang w:eastAsia="cs-CZ"/>
              </w:rPr>
              <w:t>, využití mapy.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Orientace v krajině, na mapě 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    Opakování – mapy a plány. Orientace v krajině – opakování.</w:t>
            </w:r>
          </w:p>
        </w:tc>
        <w:tc>
          <w:tcPr>
            <w:tcW w:w="2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Povrch </w:t>
            </w:r>
            <w:proofErr w:type="spellStart"/>
            <w:proofErr w:type="gramStart"/>
            <w:r>
              <w:rPr>
                <w:lang w:eastAsia="cs-CZ"/>
              </w:rPr>
              <w:t>Čr</w:t>
            </w:r>
            <w:proofErr w:type="spellEnd"/>
            <w:r>
              <w:rPr>
                <w:lang w:eastAsia="cs-CZ"/>
              </w:rPr>
              <w:t>.(</w:t>
            </w:r>
            <w:proofErr w:type="gramEnd"/>
            <w:r>
              <w:rPr>
                <w:lang w:eastAsia="cs-CZ"/>
              </w:rPr>
              <w:t>nadmořská výška)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Vodstvo </w:t>
            </w:r>
            <w:proofErr w:type="spellStart"/>
            <w:r>
              <w:rPr>
                <w:lang w:eastAsia="cs-CZ"/>
              </w:rPr>
              <w:t>Čr</w:t>
            </w:r>
            <w:proofErr w:type="spellEnd"/>
            <w:r>
              <w:rPr>
                <w:lang w:eastAsia="cs-CZ"/>
              </w:rPr>
              <w:t>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Vodstvo ČR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Počasí a podnebí. Nerostné bohatství a průmysl.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Cestujeme po vlasti.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</w:tc>
      </w:tr>
      <w:tr w:rsidR="00FD1BBB" w:rsidTr="008D0820">
        <w:tc>
          <w:tcPr>
            <w:tcW w:w="2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b/>
                <w:bCs/>
                <w:lang w:eastAsia="cs-CZ"/>
              </w:rPr>
              <w:t>Hudební výchova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Základní pěvecké dovednosti. Hlasová hygiena.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Písně ve 2/4 taktu.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lastRenderedPageBreak/>
              <w:t>Hudební hra-ozvěna.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lastRenderedPageBreak/>
              <w:t>Hlasová hygiena.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Písně ve 3/4 taktu.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Kvalita tónů (výška, délka,).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lastRenderedPageBreak/>
              <w:t xml:space="preserve">Melodie </w:t>
            </w:r>
            <w:proofErr w:type="gramStart"/>
            <w:r>
              <w:rPr>
                <w:lang w:eastAsia="cs-CZ"/>
              </w:rPr>
              <w:t>vzestupná  a</w:t>
            </w:r>
            <w:proofErr w:type="gramEnd"/>
            <w:r>
              <w:rPr>
                <w:lang w:eastAsia="cs-CZ"/>
              </w:rPr>
              <w:t xml:space="preserve"> sestupná.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Zápis not.</w:t>
            </w:r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lastRenderedPageBreak/>
              <w:t>Hlasová hygiena, rozšiřování hlasového rozsahu.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Písně ve 4/4 taktu.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lastRenderedPageBreak/>
              <w:t>Kvalita tónů (</w:t>
            </w:r>
            <w:proofErr w:type="spellStart"/>
            <w:proofErr w:type="gramStart"/>
            <w:r>
              <w:rPr>
                <w:lang w:eastAsia="cs-CZ"/>
              </w:rPr>
              <w:t>barva,síla</w:t>
            </w:r>
            <w:proofErr w:type="spellEnd"/>
            <w:proofErr w:type="gramEnd"/>
            <w:r>
              <w:rPr>
                <w:lang w:eastAsia="cs-CZ"/>
              </w:rPr>
              <w:t>,).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proofErr w:type="spellStart"/>
            <w:r>
              <w:rPr>
                <w:lang w:eastAsia="cs-CZ"/>
              </w:rPr>
              <w:t>Rytmus.Zápis</w:t>
            </w:r>
            <w:proofErr w:type="spellEnd"/>
            <w:r>
              <w:rPr>
                <w:lang w:eastAsia="cs-CZ"/>
              </w:rPr>
              <w:t xml:space="preserve"> not.</w:t>
            </w:r>
          </w:p>
        </w:tc>
        <w:tc>
          <w:tcPr>
            <w:tcW w:w="2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lastRenderedPageBreak/>
              <w:t>Hlasová hygiena, rozšiřování hlasového rozsahu.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Hudební hra – otázka, </w:t>
            </w:r>
            <w:r>
              <w:rPr>
                <w:lang w:eastAsia="cs-CZ"/>
              </w:rPr>
              <w:lastRenderedPageBreak/>
              <w:t>odpověď.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Koledy.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lastRenderedPageBreak/>
              <w:t>Hlasová hygiena, rozšiřování hlasového rozsahu.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Doprovodná hra na </w:t>
            </w:r>
            <w:r>
              <w:rPr>
                <w:lang w:eastAsia="cs-CZ"/>
              </w:rPr>
              <w:lastRenderedPageBreak/>
              <w:t>jednoduché hudební nástroje.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Intonace.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Zápis not.</w:t>
            </w:r>
          </w:p>
        </w:tc>
      </w:tr>
      <w:tr w:rsidR="00FD1BBB" w:rsidTr="008D0820">
        <w:tc>
          <w:tcPr>
            <w:tcW w:w="2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bookmarkStart w:id="1" w:name="DDE_LINK"/>
            <w:bookmarkEnd w:id="1"/>
            <w:r>
              <w:rPr>
                <w:b/>
                <w:bCs/>
                <w:lang w:eastAsia="cs-CZ"/>
              </w:rPr>
              <w:lastRenderedPageBreak/>
              <w:t>Výtvarná výchova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proofErr w:type="spellStart"/>
            <w:r>
              <w:rPr>
                <w:lang w:eastAsia="cs-CZ"/>
              </w:rPr>
              <w:t>Malba.Linie</w:t>
            </w:r>
            <w:proofErr w:type="spellEnd"/>
            <w:r>
              <w:rPr>
                <w:lang w:eastAsia="cs-CZ"/>
              </w:rPr>
              <w:t>.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Vyjádření sluchový </w:t>
            </w:r>
            <w:proofErr w:type="spellStart"/>
            <w:proofErr w:type="gramStart"/>
            <w:r>
              <w:rPr>
                <w:lang w:eastAsia="cs-CZ"/>
              </w:rPr>
              <w:t>podmětů.Comics</w:t>
            </w:r>
            <w:proofErr w:type="spellEnd"/>
            <w:proofErr w:type="gramEnd"/>
            <w:r>
              <w:rPr>
                <w:lang w:eastAsia="cs-CZ"/>
              </w:rPr>
              <w:t>.</w:t>
            </w: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Volná </w:t>
            </w:r>
            <w:proofErr w:type="spellStart"/>
            <w:proofErr w:type="gramStart"/>
            <w:r>
              <w:rPr>
                <w:lang w:eastAsia="cs-CZ"/>
              </w:rPr>
              <w:t>malba.Animovaný</w:t>
            </w:r>
            <w:proofErr w:type="spellEnd"/>
            <w:proofErr w:type="gram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film.Linie</w:t>
            </w:r>
            <w:proofErr w:type="spellEnd"/>
            <w:r>
              <w:rPr>
                <w:lang w:eastAsia="cs-CZ"/>
              </w:rPr>
              <w:t>.</w:t>
            </w:r>
          </w:p>
        </w:tc>
        <w:tc>
          <w:tcPr>
            <w:tcW w:w="2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proofErr w:type="spellStart"/>
            <w:r>
              <w:rPr>
                <w:lang w:eastAsia="cs-CZ"/>
              </w:rPr>
              <w:t>Hračky.Objekty</w:t>
            </w:r>
            <w:proofErr w:type="spellEnd"/>
            <w:r>
              <w:rPr>
                <w:lang w:eastAsia="cs-CZ"/>
              </w:rPr>
              <w:t>.</w:t>
            </w:r>
          </w:p>
        </w:tc>
        <w:tc>
          <w:tcPr>
            <w:tcW w:w="2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proofErr w:type="spellStart"/>
            <w:proofErr w:type="gramStart"/>
            <w:r>
              <w:rPr>
                <w:lang w:eastAsia="cs-CZ"/>
              </w:rPr>
              <w:t>Fotografie.Filmy.Uspořádání</w:t>
            </w:r>
            <w:proofErr w:type="spellEnd"/>
            <w:proofErr w:type="gramEnd"/>
            <w:r>
              <w:rPr>
                <w:lang w:eastAsia="cs-CZ"/>
              </w:rPr>
              <w:t xml:space="preserve"> objektů do celku.</w:t>
            </w:r>
          </w:p>
        </w:tc>
      </w:tr>
      <w:tr w:rsidR="00FD1BBB" w:rsidTr="008D0820">
        <w:tc>
          <w:tcPr>
            <w:tcW w:w="2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b/>
                <w:bCs/>
                <w:lang w:eastAsia="cs-CZ"/>
              </w:rPr>
              <w:t>Praktické činnosti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Funkce a </w:t>
            </w:r>
            <w:proofErr w:type="gramStart"/>
            <w:r>
              <w:rPr>
                <w:lang w:eastAsia="cs-CZ"/>
              </w:rPr>
              <w:t>využití  pracovních</w:t>
            </w:r>
            <w:proofErr w:type="gramEnd"/>
            <w:r>
              <w:rPr>
                <w:lang w:eastAsia="cs-CZ"/>
              </w:rPr>
              <w:t xml:space="preserve"> pomůcek a nástrojů.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Organizace </w:t>
            </w:r>
            <w:proofErr w:type="spellStart"/>
            <w:proofErr w:type="gramStart"/>
            <w:r>
              <w:rPr>
                <w:lang w:eastAsia="cs-CZ"/>
              </w:rPr>
              <w:t>práce.Práce</w:t>
            </w:r>
            <w:proofErr w:type="spellEnd"/>
            <w:proofErr w:type="gramEnd"/>
            <w:r>
              <w:rPr>
                <w:lang w:eastAsia="cs-CZ"/>
              </w:rPr>
              <w:t xml:space="preserve"> s kartonem a papírem.    (</w:t>
            </w:r>
            <w:proofErr w:type="spellStart"/>
            <w:proofErr w:type="gramStart"/>
            <w:r>
              <w:rPr>
                <w:lang w:eastAsia="cs-CZ"/>
              </w:rPr>
              <w:t>stříhání,lepení</w:t>
            </w:r>
            <w:proofErr w:type="spellEnd"/>
            <w:proofErr w:type="gramEnd"/>
            <w:r>
              <w:rPr>
                <w:lang w:eastAsia="cs-CZ"/>
              </w:rPr>
              <w:t>). Přírodniny.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Přírodniny.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Textil.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lang w:eastAsia="cs-CZ"/>
              </w:rPr>
              <w:t>Jednoduchá úprava stolu, pravidla správného stolování, základní vybavení kuchyně, technika v kuchyni. Potravina (výběr,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nákup, </w:t>
            </w:r>
            <w:proofErr w:type="spellStart"/>
            <w:r>
              <w:rPr>
                <w:lang w:eastAsia="cs-CZ"/>
              </w:rPr>
              <w:t>skldován</w:t>
            </w:r>
            <w:proofErr w:type="spellEnd"/>
            <w:r>
              <w:rPr>
                <w:lang w:eastAsia="cs-CZ"/>
              </w:rPr>
              <w:t>)</w:t>
            </w:r>
          </w:p>
        </w:tc>
        <w:tc>
          <w:tcPr>
            <w:tcW w:w="2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Lidové zvyky, tradice a řemesla. 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Práce s papírem.</w:t>
            </w:r>
          </w:p>
        </w:tc>
        <w:tc>
          <w:tcPr>
            <w:tcW w:w="2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Drát.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Modelovací hmota.</w:t>
            </w:r>
          </w:p>
          <w:p w:rsidR="00FD1BBB" w:rsidRDefault="00FD1BBB">
            <w:pPr>
              <w:rPr>
                <w:lang w:eastAsia="cs-CZ"/>
              </w:rPr>
            </w:pPr>
          </w:p>
        </w:tc>
      </w:tr>
      <w:tr w:rsidR="00FD1BBB" w:rsidTr="008D0820">
        <w:tc>
          <w:tcPr>
            <w:tcW w:w="2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b/>
                <w:bCs/>
                <w:lang w:eastAsia="cs-CZ"/>
              </w:rPr>
              <w:t>Tělesná výchova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Bezpečnost a hygiena při </w:t>
            </w:r>
            <w:proofErr w:type="spellStart"/>
            <w:proofErr w:type="gramStart"/>
            <w:r>
              <w:rPr>
                <w:lang w:eastAsia="cs-CZ"/>
              </w:rPr>
              <w:t>TV.Organizace.Správné</w:t>
            </w:r>
            <w:proofErr w:type="spellEnd"/>
            <w:proofErr w:type="gramEnd"/>
            <w:r>
              <w:rPr>
                <w:lang w:eastAsia="cs-CZ"/>
              </w:rPr>
              <w:t xml:space="preserve"> držení těla. Sportovní chování a jednání.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Pohybový </w:t>
            </w:r>
            <w:proofErr w:type="gramStart"/>
            <w:r>
              <w:rPr>
                <w:lang w:eastAsia="cs-CZ"/>
              </w:rPr>
              <w:t>režim(</w:t>
            </w:r>
            <w:proofErr w:type="spellStart"/>
            <w:proofErr w:type="gramEnd"/>
            <w:r>
              <w:rPr>
                <w:lang w:eastAsia="cs-CZ"/>
              </w:rPr>
              <w:t>příprava,uklidnění</w:t>
            </w:r>
            <w:proofErr w:type="spellEnd"/>
            <w:r>
              <w:rPr>
                <w:lang w:eastAsia="cs-CZ"/>
              </w:rPr>
              <w:t xml:space="preserve">, protažení) 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>., zdravotní, kompenzační cvičení. Komunikace (povely).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Pobyt v přírodě.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Pohybový </w:t>
            </w:r>
            <w:proofErr w:type="gramStart"/>
            <w:r>
              <w:rPr>
                <w:lang w:eastAsia="cs-CZ"/>
              </w:rPr>
              <w:t>režim(</w:t>
            </w:r>
            <w:proofErr w:type="spellStart"/>
            <w:proofErr w:type="gramEnd"/>
            <w:r>
              <w:rPr>
                <w:lang w:eastAsia="cs-CZ"/>
              </w:rPr>
              <w:t>příprava,uklidnění</w:t>
            </w:r>
            <w:proofErr w:type="spellEnd"/>
            <w:r>
              <w:rPr>
                <w:lang w:eastAsia="cs-CZ"/>
              </w:rPr>
              <w:t>, protažení).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 xml:space="preserve">., zdravotní, kompenzační cvičení. Rozvoj vytrvalosti, rychlosti, síly, koordinace, pohyblivosti. Osvojování jednoduchých pravidel. </w:t>
            </w:r>
          </w:p>
          <w:p w:rsidR="00FD1BBB" w:rsidRDefault="00A915A1">
            <w:r>
              <w:rPr>
                <w:lang w:eastAsia="cs-CZ"/>
              </w:rPr>
              <w:t>Pohybové hry.</w:t>
            </w: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lang w:eastAsia="cs-CZ"/>
              </w:rPr>
              <w:t xml:space="preserve">Pohybový </w:t>
            </w:r>
            <w:proofErr w:type="gramStart"/>
            <w:r>
              <w:rPr>
                <w:lang w:eastAsia="cs-CZ"/>
              </w:rPr>
              <w:t>režim(</w:t>
            </w:r>
            <w:proofErr w:type="spellStart"/>
            <w:proofErr w:type="gramEnd"/>
            <w:r>
              <w:rPr>
                <w:lang w:eastAsia="cs-CZ"/>
              </w:rPr>
              <w:t>příprava,uklidnění</w:t>
            </w:r>
            <w:proofErr w:type="spellEnd"/>
            <w:r>
              <w:rPr>
                <w:lang w:eastAsia="cs-CZ"/>
              </w:rPr>
              <w:t>, protažení).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 xml:space="preserve">., zdravotní, kompenzační cvičení. Pohybové hry. Přetlaky a přetahy. 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Pohybový </w:t>
            </w:r>
            <w:proofErr w:type="gramStart"/>
            <w:r>
              <w:rPr>
                <w:lang w:eastAsia="cs-CZ"/>
              </w:rPr>
              <w:t>režim(</w:t>
            </w:r>
            <w:proofErr w:type="spellStart"/>
            <w:proofErr w:type="gramEnd"/>
            <w:r>
              <w:rPr>
                <w:lang w:eastAsia="cs-CZ"/>
              </w:rPr>
              <w:t>příprava,uklidnění</w:t>
            </w:r>
            <w:proofErr w:type="spellEnd"/>
            <w:r>
              <w:rPr>
                <w:lang w:eastAsia="cs-CZ"/>
              </w:rPr>
              <w:t>, protažení).</w:t>
            </w:r>
          </w:p>
          <w:p w:rsidR="00FD1BBB" w:rsidRDefault="00A915A1">
            <w:pPr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>., zdravotní, kompenzační cvičení. Pohybové hry. Gymnastika.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lang w:eastAsia="cs-CZ"/>
              </w:rPr>
              <w:t xml:space="preserve">Pohybový </w:t>
            </w:r>
            <w:proofErr w:type="gramStart"/>
            <w:r>
              <w:rPr>
                <w:lang w:eastAsia="cs-CZ"/>
              </w:rPr>
              <w:t>režim(</w:t>
            </w:r>
            <w:proofErr w:type="spellStart"/>
            <w:proofErr w:type="gramEnd"/>
            <w:r>
              <w:rPr>
                <w:lang w:eastAsia="cs-CZ"/>
              </w:rPr>
              <w:t>příprava,uklidnění</w:t>
            </w:r>
            <w:proofErr w:type="spellEnd"/>
            <w:r>
              <w:rPr>
                <w:lang w:eastAsia="cs-CZ"/>
              </w:rPr>
              <w:t>, protažení.</w:t>
            </w:r>
          </w:p>
          <w:p w:rsidR="00FD1BBB" w:rsidRDefault="00A915A1"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>., zdravotní, kompenzační cvičení.</w:t>
            </w:r>
          </w:p>
          <w:p w:rsidR="00FD1BBB" w:rsidRDefault="00A915A1">
            <w:r>
              <w:rPr>
                <w:lang w:eastAsia="cs-CZ"/>
              </w:rPr>
              <w:t>Pohybové hry.  Rytmická cvičení s hudbou.</w:t>
            </w:r>
          </w:p>
        </w:tc>
      </w:tr>
      <w:tr w:rsidR="00FD1BBB" w:rsidTr="008D0820">
        <w:tc>
          <w:tcPr>
            <w:tcW w:w="2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b/>
                <w:bCs/>
              </w:rPr>
              <w:t>Etická výchova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t>Základní komunikační dovednosti – pozdrav, poděkování, omluva.</w:t>
            </w:r>
          </w:p>
          <w:p w:rsidR="00FD1BBB" w:rsidRDefault="00A915A1">
            <w:r>
              <w:t>Důležitost naslouchání v životě člověka.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t>Neverbální komunikace – vcítění se do sdělování druhých, projevy vlastního těla, význam úsměvu, oční kontakt, gesta, mimika, podání ruky</w:t>
            </w: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t>Pozitivní hodnocení druhých – dovednost chválit a přijímat pochvalu od druhých, kamarádství, umění odpustit, úcta k člověku s handicapem</w:t>
            </w:r>
          </w:p>
        </w:tc>
        <w:tc>
          <w:tcPr>
            <w:tcW w:w="2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t xml:space="preserve">Význam kamarádství. Naše třída a já. </w:t>
            </w:r>
          </w:p>
          <w:p w:rsidR="00FD1BBB" w:rsidRDefault="00A915A1">
            <w:r>
              <w:t>Základní city – radost, smutek, obavy, hněv.</w:t>
            </w:r>
          </w:p>
        </w:tc>
        <w:tc>
          <w:tcPr>
            <w:tcW w:w="2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t>Empatie, empatické chování, principy přátelství, vnímavost ke druhému.</w:t>
            </w:r>
          </w:p>
        </w:tc>
      </w:tr>
      <w:tr w:rsidR="00A915A1" w:rsidTr="00891811">
        <w:tc>
          <w:tcPr>
            <w:tcW w:w="2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915A1" w:rsidRDefault="00A915A1">
            <w:pPr>
              <w:rPr>
                <w:b/>
                <w:bCs/>
              </w:rPr>
            </w:pPr>
            <w:r>
              <w:rPr>
                <w:b/>
                <w:bCs/>
              </w:rPr>
              <w:t>Informatika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915A1" w:rsidRPr="00CA42C0" w:rsidRDefault="00CA42C0">
            <w:pPr>
              <w:rPr>
                <w:i/>
                <w:color w:val="8496B0" w:themeColor="text2" w:themeTint="99"/>
              </w:rPr>
            </w:pPr>
            <w:r w:rsidRPr="00CA42C0">
              <w:rPr>
                <w:i/>
                <w:color w:val="8496B0" w:themeColor="text2" w:themeTint="99"/>
              </w:rPr>
              <w:t>DIGITÁLNÍ TECHNOLOGIE</w:t>
            </w:r>
          </w:p>
          <w:p w:rsidR="00CA42C0" w:rsidRDefault="00CA42C0">
            <w:r>
              <w:t>Jednoduché ovládání PC</w:t>
            </w:r>
          </w:p>
          <w:p w:rsidR="00CA42C0" w:rsidRDefault="00CA42C0">
            <w:r>
              <w:t>Rozpozná zvláštní chování PC a popř. přivolá pomoc dospělého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A42C0" w:rsidRDefault="00CA42C0" w:rsidP="00CA42C0">
            <w:r>
              <w:t>Digitální zařízení</w:t>
            </w:r>
          </w:p>
          <w:p w:rsidR="00A915A1" w:rsidRDefault="00CA42C0">
            <w:r>
              <w:t>Ovládání aplikací, používání ovladačů</w:t>
            </w:r>
          </w:p>
          <w:p w:rsidR="00CA42C0" w:rsidRDefault="00CA42C0">
            <w:r>
              <w:t>Rozpozná zvláštní chování PC a popř. přivolá pomoc dospělého</w:t>
            </w: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915A1" w:rsidRDefault="00CA42C0">
            <w:r>
              <w:t>Bezpečnost – bezpečný internet, uživatelské účty a hesla</w:t>
            </w:r>
          </w:p>
        </w:tc>
        <w:tc>
          <w:tcPr>
            <w:tcW w:w="2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D0820" w:rsidRPr="00891811" w:rsidRDefault="008D0820" w:rsidP="008D0820">
            <w:pPr>
              <w:rPr>
                <w:i/>
                <w:color w:val="ACB9CA" w:themeColor="text2" w:themeTint="66"/>
              </w:rPr>
            </w:pPr>
            <w:r w:rsidRPr="00891811">
              <w:rPr>
                <w:i/>
                <w:color w:val="ACB9CA" w:themeColor="text2" w:themeTint="66"/>
              </w:rPr>
              <w:t>INFORMAČNÍ SYSTÉMY</w:t>
            </w:r>
          </w:p>
          <w:p w:rsidR="00891811" w:rsidRDefault="00891811" w:rsidP="008D0820">
            <w:r>
              <w:t>Systém, struktura, prvky vztahy</w:t>
            </w:r>
          </w:p>
        </w:tc>
        <w:tc>
          <w:tcPr>
            <w:tcW w:w="2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915A1" w:rsidRDefault="00891811" w:rsidP="00891811">
            <w:r>
              <w:t>Systém, struktura, prvky vztahy</w:t>
            </w:r>
          </w:p>
        </w:tc>
      </w:tr>
    </w:tbl>
    <w:p w:rsidR="00FD1BBB" w:rsidRDefault="00A915A1">
      <w:r>
        <w:rPr>
          <w:lang w:eastAsia="cs-CZ"/>
        </w:rPr>
        <w:lastRenderedPageBreak/>
        <w:tab/>
      </w:r>
    </w:p>
    <w:p w:rsidR="00FD1BBB" w:rsidRDefault="00FD1BBB">
      <w:pPr>
        <w:rPr>
          <w:lang w:eastAsia="cs-CZ"/>
        </w:rPr>
      </w:pPr>
    </w:p>
    <w:tbl>
      <w:tblPr>
        <w:tblW w:w="15704" w:type="dxa"/>
        <w:tblInd w:w="-2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8"/>
        <w:gridCol w:w="2617"/>
        <w:gridCol w:w="2600"/>
        <w:gridCol w:w="2615"/>
        <w:gridCol w:w="2613"/>
        <w:gridCol w:w="2641"/>
      </w:tblGrid>
      <w:tr w:rsidR="00FD1BBB" w:rsidTr="00891811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b/>
                <w:bCs/>
              </w:rPr>
              <w:t>2. pololetí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b/>
                <w:bCs/>
              </w:rPr>
              <w:t>Únor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b/>
                <w:bCs/>
              </w:rPr>
              <w:t>Březen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roofErr w:type="gramStart"/>
            <w:r>
              <w:rPr>
                <w:b/>
                <w:bCs/>
              </w:rPr>
              <w:t>Duben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roofErr w:type="gramStart"/>
            <w:r>
              <w:rPr>
                <w:b/>
                <w:bCs/>
              </w:rPr>
              <w:t>Květen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proofErr w:type="gramStart"/>
            <w:r>
              <w:rPr>
                <w:b/>
                <w:bCs/>
              </w:rPr>
              <w:t>Červen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FD1BBB" w:rsidTr="00891811">
        <w:trPr>
          <w:trHeight w:val="3574"/>
        </w:trPr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b/>
                <w:bCs/>
                <w:lang w:eastAsia="cs-CZ"/>
              </w:rPr>
              <w:t>Český jazyk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lang w:eastAsia="cs-CZ"/>
              </w:rPr>
              <w:t>Podstatná jména – rod, číslo a pád</w:t>
            </w:r>
          </w:p>
          <w:p w:rsidR="00FD1BBB" w:rsidRDefault="00A915A1">
            <w:r>
              <w:rPr>
                <w:lang w:eastAsia="cs-CZ"/>
              </w:rPr>
              <w:t>Skloňování podstatných jmen.</w:t>
            </w:r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>Procvičování pravopisu.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r>
              <w:rPr>
                <w:lang w:eastAsia="cs-CZ"/>
              </w:rPr>
              <w:t>Tiché čtení.</w:t>
            </w:r>
          </w:p>
          <w:p w:rsidR="00FD1BBB" w:rsidRDefault="00A915A1">
            <w:r>
              <w:rPr>
                <w:lang w:eastAsia="cs-CZ"/>
              </w:rPr>
              <w:t>Věcné čtení.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r>
              <w:rPr>
                <w:lang w:eastAsia="cs-CZ"/>
              </w:rPr>
              <w:t>Věcné naslouchání.</w:t>
            </w:r>
          </w:p>
          <w:p w:rsidR="00FD1BBB" w:rsidRDefault="00A915A1">
            <w:r>
              <w:rPr>
                <w:lang w:eastAsia="cs-CZ"/>
              </w:rPr>
              <w:t>Vyprávění.</w:t>
            </w:r>
          </w:p>
          <w:p w:rsidR="00FD1BBB" w:rsidRDefault="00A915A1">
            <w:r>
              <w:rPr>
                <w:lang w:eastAsia="cs-CZ"/>
              </w:rPr>
              <w:t>Omluva.</w:t>
            </w:r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lang w:eastAsia="cs-CZ"/>
              </w:rPr>
              <w:t>Skloňování podstatných jmen rodu ženského, středního, mužského.</w:t>
            </w:r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Procvičování pravopisu. 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r>
              <w:rPr>
                <w:lang w:eastAsia="cs-CZ"/>
              </w:rPr>
              <w:t>Mimika a gesta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lang w:eastAsia="cs-CZ"/>
              </w:rPr>
              <w:t>Skloňování podstatných jmen – procvičování.</w:t>
            </w:r>
          </w:p>
          <w:p w:rsidR="00FD1BBB" w:rsidRDefault="00A915A1">
            <w:r>
              <w:rPr>
                <w:lang w:eastAsia="cs-CZ"/>
              </w:rPr>
              <w:t xml:space="preserve">Slovesa – tvar určitý a neurčitý.  </w:t>
            </w:r>
          </w:p>
          <w:p w:rsidR="00FD1BBB" w:rsidRDefault="00A915A1">
            <w:r>
              <w:rPr>
                <w:lang w:eastAsia="cs-CZ"/>
              </w:rPr>
              <w:t>Mluvnické kategorie sloves – osoba, číslo, čas.</w:t>
            </w:r>
          </w:p>
          <w:p w:rsidR="00FD1BBB" w:rsidRDefault="00A915A1">
            <w:r>
              <w:rPr>
                <w:lang w:eastAsia="cs-CZ"/>
              </w:rPr>
              <w:t xml:space="preserve">Jednoduché a složené tvary sloves. </w:t>
            </w:r>
          </w:p>
          <w:p w:rsidR="00FD1BBB" w:rsidRDefault="00A915A1">
            <w:r>
              <w:rPr>
                <w:lang w:eastAsia="cs-CZ"/>
              </w:rPr>
              <w:t xml:space="preserve">Zvratná slovesa. </w:t>
            </w:r>
          </w:p>
          <w:p w:rsidR="00FD1BBB" w:rsidRDefault="00A915A1">
            <w:r>
              <w:rPr>
                <w:lang w:eastAsia="cs-CZ"/>
              </w:rPr>
              <w:t>Časování sloves.</w:t>
            </w:r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>Procvičování pravopisu.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r>
              <w:rPr>
                <w:lang w:eastAsia="cs-CZ"/>
              </w:rPr>
              <w:t>Povídka.</w:t>
            </w:r>
          </w:p>
          <w:p w:rsidR="00FD1BBB" w:rsidRDefault="00A915A1">
            <w:r>
              <w:rPr>
                <w:lang w:eastAsia="cs-CZ"/>
              </w:rPr>
              <w:t>Psaní dopisu.</w:t>
            </w:r>
          </w:p>
          <w:p w:rsidR="00FD1BBB" w:rsidRDefault="00A915A1">
            <w:r>
              <w:rPr>
                <w:lang w:eastAsia="cs-CZ"/>
              </w:rPr>
              <w:t>Telefonické a písemné vzkazy.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lang w:eastAsia="cs-CZ"/>
              </w:rPr>
              <w:t>Opakování sloves.</w:t>
            </w:r>
          </w:p>
          <w:p w:rsidR="00FD1BBB" w:rsidRDefault="00A915A1">
            <w:r>
              <w:rPr>
                <w:lang w:eastAsia="cs-CZ"/>
              </w:rPr>
              <w:t>Stavba věty -</w:t>
            </w:r>
          </w:p>
          <w:p w:rsidR="00FD1BBB" w:rsidRDefault="00A915A1">
            <w:r>
              <w:rPr>
                <w:lang w:eastAsia="cs-CZ"/>
              </w:rPr>
              <w:t>věta jednoduchá,</w:t>
            </w:r>
          </w:p>
          <w:p w:rsidR="00FD1BBB" w:rsidRDefault="00A915A1">
            <w:r>
              <w:rPr>
                <w:lang w:eastAsia="cs-CZ"/>
              </w:rPr>
              <w:t xml:space="preserve">souvětí. </w:t>
            </w:r>
          </w:p>
          <w:p w:rsidR="00FD1BBB" w:rsidRDefault="00A915A1">
            <w:r>
              <w:rPr>
                <w:lang w:eastAsia="cs-CZ"/>
              </w:rPr>
              <w:t>Základní větné členy. Skladební dvojice.</w:t>
            </w:r>
          </w:p>
          <w:p w:rsidR="00FD1BBB" w:rsidRDefault="00A915A1">
            <w:r>
              <w:rPr>
                <w:lang w:eastAsia="cs-CZ"/>
              </w:rPr>
              <w:t xml:space="preserve">Podmět a přísudek. </w:t>
            </w:r>
          </w:p>
          <w:p w:rsidR="00FD1BBB" w:rsidRDefault="00A915A1">
            <w:r>
              <w:rPr>
                <w:lang w:eastAsia="cs-CZ"/>
              </w:rPr>
              <w:t>Shoda přísudku s podmětem</w:t>
            </w:r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>Procvičování pravopisu.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r>
              <w:rPr>
                <w:lang w:eastAsia="cs-CZ"/>
              </w:rPr>
              <w:t>Tiché čtení, čtení s porozuměním.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r>
              <w:rPr>
                <w:lang w:eastAsia="cs-CZ"/>
              </w:rPr>
              <w:t>Popis pracovního</w:t>
            </w:r>
          </w:p>
          <w:p w:rsidR="00FD1BBB" w:rsidRDefault="00A915A1">
            <w:r>
              <w:rPr>
                <w:lang w:eastAsia="cs-CZ"/>
              </w:rPr>
              <w:t>postupu Dotazník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D1BBB" w:rsidRDefault="00A915A1">
            <w:r>
              <w:rPr>
                <w:lang w:eastAsia="cs-CZ"/>
              </w:rPr>
              <w:t xml:space="preserve">Shoda přísudku s podmětem. </w:t>
            </w:r>
          </w:p>
          <w:p w:rsidR="00FD1BBB" w:rsidRDefault="00A915A1">
            <w:r>
              <w:rPr>
                <w:lang w:eastAsia="cs-CZ"/>
              </w:rPr>
              <w:t>Stavba věty – opakování.  Řeč přímá a nepřímá. Závěrečné opakování.</w:t>
            </w:r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>Procvičování pravopisu.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A915A1">
            <w:r>
              <w:rPr>
                <w:lang w:eastAsia="cs-CZ"/>
              </w:rPr>
              <w:t>Psaní pozdravu z prázdnin.</w:t>
            </w:r>
          </w:p>
        </w:tc>
      </w:tr>
      <w:tr w:rsidR="00FD1BBB" w:rsidTr="00891811">
        <w:trPr>
          <w:trHeight w:val="233"/>
        </w:trPr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Anglický jazyk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Colin</w:t>
            </w:r>
            <w:proofErr w:type="spellEnd"/>
            <w:r>
              <w:rPr>
                <w:lang w:eastAsia="cs-CZ"/>
              </w:rPr>
              <w:t xml:space="preserve"> in </w:t>
            </w:r>
            <w:proofErr w:type="spellStart"/>
            <w:r>
              <w:rPr>
                <w:lang w:eastAsia="cs-CZ"/>
              </w:rPr>
              <w:t>Computerland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>London transport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Dad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sports</w:t>
            </w:r>
            <w:proofErr w:type="spellEnd"/>
            <w:r>
              <w:rPr>
                <w:lang w:eastAsia="cs-CZ"/>
              </w:rPr>
              <w:t xml:space="preserve"> centre</w:t>
            </w:r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Do, </w:t>
            </w:r>
            <w:proofErr w:type="spellStart"/>
            <w:r>
              <w:rPr>
                <w:lang w:eastAsia="cs-CZ"/>
              </w:rPr>
              <w:t>Does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Don´t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doesn´t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Days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week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Programme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Looking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books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What´s</w:t>
            </w:r>
            <w:proofErr w:type="spellEnd"/>
            <w:r>
              <w:rPr>
                <w:lang w:eastAsia="cs-CZ"/>
              </w:rPr>
              <w:t xml:space="preserve"> on TV?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simple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Jobs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Who</w:t>
            </w:r>
            <w:proofErr w:type="spellEnd"/>
            <w:r>
              <w:rPr>
                <w:lang w:eastAsia="cs-CZ"/>
              </w:rPr>
              <w:t>?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simple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Colin</w:t>
            </w:r>
            <w:proofErr w:type="spellEnd"/>
            <w:r>
              <w:rPr>
                <w:lang w:eastAsia="cs-CZ"/>
              </w:rPr>
              <w:t xml:space="preserve"> in </w:t>
            </w:r>
            <w:proofErr w:type="spellStart"/>
            <w:r>
              <w:rPr>
                <w:lang w:eastAsia="cs-CZ"/>
              </w:rPr>
              <w:t>Computerland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solar</w:t>
            </w:r>
            <w:proofErr w:type="spellEnd"/>
            <w:r>
              <w:rPr>
                <w:lang w:eastAsia="cs-CZ"/>
              </w:rPr>
              <w:t xml:space="preserve"> systém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Clive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Caveman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Jobs</w:t>
            </w:r>
            <w:proofErr w:type="spellEnd"/>
            <w:r>
              <w:rPr>
                <w:lang w:eastAsia="cs-CZ"/>
              </w:rPr>
              <w:t xml:space="preserve"> in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UK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It´</w:t>
            </w:r>
            <w:proofErr w:type="gramStart"/>
            <w:r>
              <w:rPr>
                <w:lang w:eastAsia="cs-CZ"/>
              </w:rPr>
              <w:t>s</w:t>
            </w:r>
            <w:proofErr w:type="spellEnd"/>
            <w:proofErr w:type="gram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snowing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continuous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Weather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Weather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graphs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Readers´stories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Colin</w:t>
            </w:r>
            <w:proofErr w:type="spellEnd"/>
            <w:r>
              <w:rPr>
                <w:lang w:eastAsia="cs-CZ"/>
              </w:rPr>
              <w:t xml:space="preserve"> in </w:t>
            </w:r>
            <w:proofErr w:type="spellStart"/>
            <w:r>
              <w:rPr>
                <w:lang w:eastAsia="cs-CZ"/>
              </w:rPr>
              <w:t>Computerland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simple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continuous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A </w:t>
            </w:r>
            <w:proofErr w:type="spellStart"/>
            <w:r>
              <w:rPr>
                <w:lang w:eastAsia="cs-CZ"/>
              </w:rPr>
              <w:t>year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special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days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Special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foof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for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special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days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FD1BBB" w:rsidRDefault="00A915A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</w:tc>
      </w:tr>
      <w:tr w:rsidR="00FD1BBB" w:rsidTr="00891811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FD1BBB">
            <w:pPr>
              <w:rPr>
                <w:b/>
                <w:bCs/>
                <w:lang w:eastAsia="cs-CZ"/>
              </w:rPr>
            </w:pPr>
          </w:p>
          <w:p w:rsidR="00FD1BBB" w:rsidRDefault="00FD1BBB">
            <w:pPr>
              <w:rPr>
                <w:b/>
                <w:bCs/>
                <w:lang w:eastAsia="cs-CZ"/>
              </w:rPr>
            </w:pPr>
          </w:p>
          <w:p w:rsidR="00FD1BBB" w:rsidRDefault="00FD1BBB">
            <w:pPr>
              <w:rPr>
                <w:b/>
                <w:bCs/>
                <w:lang w:eastAsia="cs-CZ"/>
              </w:rPr>
            </w:pPr>
          </w:p>
          <w:p w:rsidR="00FD1BBB" w:rsidRDefault="00FD1BBB">
            <w:pPr>
              <w:rPr>
                <w:b/>
                <w:bCs/>
                <w:lang w:eastAsia="cs-CZ"/>
              </w:rPr>
            </w:pPr>
          </w:p>
          <w:p w:rsidR="00FD1BBB" w:rsidRDefault="00FD1BBB">
            <w:pPr>
              <w:rPr>
                <w:b/>
                <w:bCs/>
                <w:lang w:eastAsia="cs-CZ"/>
              </w:rPr>
            </w:pPr>
          </w:p>
          <w:p w:rsidR="00FD1BBB" w:rsidRDefault="00A915A1">
            <w:r>
              <w:rPr>
                <w:b/>
                <w:bCs/>
                <w:lang w:eastAsia="cs-CZ"/>
              </w:rPr>
              <w:t>Matematika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FD1BBB">
            <w:pPr>
              <w:rPr>
                <w:b/>
                <w:bCs/>
              </w:rPr>
            </w:pPr>
          </w:p>
          <w:p w:rsidR="00FD1BBB" w:rsidRDefault="00A915A1">
            <w:r>
              <w:rPr>
                <w:b/>
                <w:bCs/>
                <w:color w:val="CE181E"/>
              </w:rPr>
              <w:t>Jednotky – převody</w:t>
            </w:r>
          </w:p>
          <w:p w:rsidR="00FD1BBB" w:rsidRDefault="00FD1BBB">
            <w:pPr>
              <w:rPr>
                <w:b/>
                <w:bCs/>
                <w:color w:val="CE181E"/>
              </w:rPr>
            </w:pPr>
          </w:p>
          <w:p w:rsidR="00FD1BBB" w:rsidRDefault="00A915A1">
            <w:r>
              <w:rPr>
                <w:b/>
                <w:bCs/>
                <w:color w:val="CE181E"/>
              </w:rPr>
              <w:t>Slovní úlohy</w:t>
            </w:r>
          </w:p>
          <w:p w:rsidR="00FD1BBB" w:rsidRDefault="00FD1BBB">
            <w:pPr>
              <w:rPr>
                <w:b/>
                <w:bCs/>
                <w:color w:val="CE181E"/>
              </w:rPr>
            </w:pPr>
          </w:p>
          <w:p w:rsidR="00FD1BBB" w:rsidRDefault="00A915A1">
            <w:r>
              <w:rPr>
                <w:b/>
                <w:bCs/>
                <w:color w:val="CE181E"/>
              </w:rPr>
              <w:t>Práce s daty</w:t>
            </w:r>
          </w:p>
          <w:p w:rsidR="00FD1BBB" w:rsidRDefault="00FD1BBB">
            <w:pPr>
              <w:rPr>
                <w:b/>
                <w:bCs/>
                <w:color w:val="CE181E"/>
              </w:rPr>
            </w:pPr>
          </w:p>
          <w:p w:rsidR="00FD1BBB" w:rsidRDefault="00A915A1">
            <w:r>
              <w:rPr>
                <w:b/>
                <w:bCs/>
                <w:color w:val="CE181E"/>
              </w:rPr>
              <w:t>Orientace na číselné ose</w:t>
            </w: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A915A1">
            <w:pPr>
              <w:rPr>
                <w:b/>
                <w:bCs/>
                <w:color w:val="CE181E"/>
              </w:rPr>
            </w:pPr>
            <w:r>
              <w:rPr>
                <w:b/>
                <w:bCs/>
                <w:color w:val="CE181E"/>
              </w:rPr>
              <w:t>Číselný obor do 1 000 000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color w:val="CE181E"/>
              </w:rPr>
              <w:t>- písemné násobení a dělení</w:t>
            </w:r>
          </w:p>
          <w:p w:rsidR="00FD1BBB" w:rsidRDefault="00A915A1">
            <w:pPr>
              <w:rPr>
                <w:color w:val="CE181E"/>
              </w:rPr>
            </w:pPr>
            <w:r>
              <w:rPr>
                <w:color w:val="CE181E"/>
              </w:rPr>
              <w:t>- početní operace s přirozenými čísly – procvičování</w:t>
            </w:r>
          </w:p>
          <w:p w:rsidR="00FD1BBB" w:rsidRDefault="00FD1BBB">
            <w:pPr>
              <w:rPr>
                <w:color w:val="CE181E"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A915A1">
            <w:r>
              <w:rPr>
                <w:b/>
                <w:bCs/>
              </w:rPr>
              <w:t>Římské číslice</w:t>
            </w: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A915A1">
            <w:r>
              <w:rPr>
                <w:b/>
                <w:bCs/>
                <w:lang w:eastAsia="cs-CZ"/>
              </w:rPr>
              <w:t>Geometrie</w:t>
            </w:r>
          </w:p>
          <w:p w:rsidR="00FD1BBB" w:rsidRDefault="00A915A1">
            <w:r>
              <w:rPr>
                <w:lang w:eastAsia="cs-CZ"/>
              </w:rPr>
              <w:t>- obvod čtverce, obvod obdélníku</w:t>
            </w:r>
          </w:p>
          <w:p w:rsidR="00FD1BBB" w:rsidRDefault="00A915A1">
            <w:r>
              <w:rPr>
                <w:b/>
                <w:bCs/>
                <w:lang w:eastAsia="cs-CZ"/>
              </w:rPr>
              <w:t xml:space="preserve"> - s</w:t>
            </w:r>
            <w:r>
              <w:rPr>
                <w:lang w:eastAsia="cs-CZ"/>
              </w:rPr>
              <w:t>třed úsečky a osa úsečky, osově souměrné útvary, rovnoběžníky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A915A1">
            <w:r>
              <w:rPr>
                <w:b/>
                <w:bCs/>
              </w:rPr>
              <w:t>Písemné násobení dvojciferným činitelem:</w:t>
            </w:r>
            <w:r>
              <w:t xml:space="preserve"> písemné násobení </w:t>
            </w:r>
            <w:r>
              <w:lastRenderedPageBreak/>
              <w:t xml:space="preserve">dvojciferným </w:t>
            </w:r>
            <w:proofErr w:type="gramStart"/>
            <w:r>
              <w:t xml:space="preserve">činitelem - </w:t>
            </w:r>
            <w:r>
              <w:rPr>
                <w:u w:val="single"/>
              </w:rPr>
              <w:t>procvičování</w:t>
            </w:r>
            <w:proofErr w:type="gramEnd"/>
            <w:r>
              <w:rPr>
                <w:u w:val="single"/>
              </w:rPr>
              <w:t xml:space="preserve"> </w:t>
            </w:r>
          </w:p>
          <w:p w:rsidR="00FD1BBB" w:rsidRDefault="00A915A1">
            <w:r>
              <w:rPr>
                <w:b/>
                <w:bCs/>
              </w:rPr>
              <w:t>Vztahy mezi čísly</w:t>
            </w:r>
          </w:p>
          <w:p w:rsidR="00FD1BBB" w:rsidRDefault="00FD1BBB"/>
          <w:p w:rsidR="00FD1BBB" w:rsidRDefault="00A915A1">
            <w:proofErr w:type="gramStart"/>
            <w:r>
              <w:rPr>
                <w:b/>
                <w:bCs/>
              </w:rPr>
              <w:t xml:space="preserve">Geometrie - </w:t>
            </w:r>
            <w:r>
              <w:t>obsah</w:t>
            </w:r>
            <w:proofErr w:type="gramEnd"/>
            <w:r>
              <w:t xml:space="preserve"> čtverce a obdélníku, převody jednotek obsahu (rozšiřující)</w:t>
            </w:r>
          </w:p>
          <w:p w:rsidR="00FD1BBB" w:rsidRDefault="00A915A1">
            <w:r>
              <w:t>Procvičování</w:t>
            </w:r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A915A1">
            <w:proofErr w:type="gramStart"/>
            <w:r>
              <w:rPr>
                <w:b/>
                <w:bCs/>
              </w:rPr>
              <w:t>Slovní  úlohy</w:t>
            </w:r>
            <w:proofErr w:type="gramEnd"/>
          </w:p>
          <w:p w:rsidR="00FD1BBB" w:rsidRDefault="00A915A1">
            <w:r>
              <w:rPr>
                <w:b/>
                <w:bCs/>
              </w:rPr>
              <w:t xml:space="preserve">Převody jednotek – </w:t>
            </w:r>
            <w:r>
              <w:t xml:space="preserve">času, délky, hmotnosti a objemu </w:t>
            </w:r>
          </w:p>
          <w:p w:rsidR="00FD1BBB" w:rsidRDefault="00A915A1">
            <w:r>
              <w:rPr>
                <w:b/>
                <w:bCs/>
              </w:rPr>
              <w:lastRenderedPageBreak/>
              <w:t>Číslo milion. Počítáme s milionem</w:t>
            </w:r>
          </w:p>
          <w:p w:rsidR="00FD1BBB" w:rsidRDefault="00FD1BBB"/>
          <w:p w:rsidR="00FD1BBB" w:rsidRDefault="00A915A1">
            <w:r>
              <w:rPr>
                <w:b/>
                <w:bCs/>
                <w:lang w:eastAsia="cs-CZ"/>
              </w:rPr>
              <w:t xml:space="preserve">Geometrie </w:t>
            </w:r>
          </w:p>
          <w:p w:rsidR="00FD1BBB" w:rsidRDefault="00A915A1">
            <w:r>
              <w:rPr>
                <w:lang w:eastAsia="cs-CZ"/>
              </w:rPr>
              <w:t>- konstrukce obdélníku a čtverce</w:t>
            </w:r>
          </w:p>
          <w:p w:rsidR="00FD1BBB" w:rsidRDefault="00A915A1">
            <w:r>
              <w:rPr>
                <w:lang w:eastAsia="cs-CZ"/>
              </w:rPr>
              <w:t>- mnohoúhelník a jeho obvod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A915A1">
            <w:r>
              <w:rPr>
                <w:b/>
                <w:bCs/>
              </w:rPr>
              <w:t>Zlomky</w:t>
            </w:r>
          </w:p>
          <w:p w:rsidR="00FD1BBB" w:rsidRDefault="00A915A1">
            <w:r>
              <w:rPr>
                <w:b/>
                <w:bCs/>
              </w:rPr>
              <w:t>Vztahy mezi čísly</w:t>
            </w:r>
          </w:p>
          <w:p w:rsidR="00FD1BBB" w:rsidRDefault="00A915A1">
            <w:r>
              <w:rPr>
                <w:b/>
                <w:bCs/>
              </w:rPr>
              <w:t xml:space="preserve">Závislosti a vztahy mezi </w:t>
            </w:r>
            <w:r>
              <w:rPr>
                <w:b/>
                <w:bCs/>
              </w:rPr>
              <w:lastRenderedPageBreak/>
              <w:t>čísly</w:t>
            </w:r>
          </w:p>
          <w:p w:rsidR="00FD1BBB" w:rsidRDefault="00A915A1">
            <w:r>
              <w:rPr>
                <w:b/>
                <w:bCs/>
              </w:rPr>
              <w:t>Práce s daty</w:t>
            </w:r>
          </w:p>
          <w:p w:rsidR="00FD1BBB" w:rsidRDefault="00FD1BBB"/>
          <w:p w:rsidR="00FD1BBB" w:rsidRDefault="00A915A1">
            <w:r>
              <w:rPr>
                <w:b/>
                <w:bCs/>
              </w:rPr>
              <w:t xml:space="preserve">Geometrie </w:t>
            </w:r>
          </w:p>
          <w:p w:rsidR="00FD1BBB" w:rsidRDefault="00A915A1">
            <w:r>
              <w:rPr>
                <w:lang w:eastAsia="cs-CZ"/>
              </w:rPr>
              <w:t>– přenášení úseček – opakování, grafický součet úseček, grafický rozdíl úseček</w:t>
            </w:r>
          </w:p>
          <w:p w:rsidR="00FD1BBB" w:rsidRDefault="00A915A1">
            <w:r>
              <w:rPr>
                <w:b/>
                <w:bCs/>
              </w:rPr>
              <w:t xml:space="preserve">- </w:t>
            </w:r>
            <w:r>
              <w:t>grafický násobek úsečky, trojúhelník a trojúhelníková nerovnost, síť krychle a kvádru</w:t>
            </w:r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FD1BBB">
            <w:pPr>
              <w:rPr>
                <w:b/>
                <w:bCs/>
              </w:rPr>
            </w:pPr>
          </w:p>
          <w:p w:rsidR="00FD1BBB" w:rsidRDefault="00A915A1">
            <w:r>
              <w:rPr>
                <w:b/>
                <w:bCs/>
              </w:rPr>
              <w:t xml:space="preserve">Práce s daty </w:t>
            </w:r>
          </w:p>
          <w:p w:rsidR="00FD1BBB" w:rsidRDefault="00FD1BBB"/>
          <w:p w:rsidR="00FD1BBB" w:rsidRDefault="00A915A1">
            <w:r>
              <w:rPr>
                <w:b/>
                <w:bCs/>
              </w:rPr>
              <w:t>Geometrie –</w:t>
            </w:r>
            <w:r>
              <w:t xml:space="preserve"> povrch </w:t>
            </w:r>
            <w:r>
              <w:lastRenderedPageBreak/>
              <w:t>krychle a kvádru</w:t>
            </w:r>
          </w:p>
          <w:p w:rsidR="00FD1BBB" w:rsidRDefault="00A915A1">
            <w:pPr>
              <w:rPr>
                <w:lang w:eastAsia="cs-CZ"/>
              </w:rPr>
            </w:pPr>
            <w:r>
              <w:rPr>
                <w:b/>
                <w:bCs/>
                <w:lang w:eastAsia="cs-CZ"/>
              </w:rPr>
              <w:t>Opakování</w:t>
            </w:r>
          </w:p>
        </w:tc>
      </w:tr>
      <w:tr w:rsidR="00FD1BBB" w:rsidTr="00891811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b/>
                <w:bCs/>
                <w:lang w:eastAsia="cs-CZ"/>
              </w:rPr>
              <w:lastRenderedPageBreak/>
              <w:t>Přírodověda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 xml:space="preserve">Živá příroda od jara do léta. Přírodní společenstvo pole. Rostliny (polní plodiny, </w:t>
            </w:r>
            <w:proofErr w:type="gramStart"/>
            <w:r>
              <w:rPr>
                <w:lang w:eastAsia="cs-CZ"/>
              </w:rPr>
              <w:t>plevele)a</w:t>
            </w:r>
            <w:proofErr w:type="gramEnd"/>
            <w:r>
              <w:rPr>
                <w:lang w:eastAsia="cs-CZ"/>
              </w:rPr>
              <w:t xml:space="preserve"> živočichové (ptáci, savci) našich polí, vybraní zástupci, poznávání.   Opakování.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proofErr w:type="gramStart"/>
            <w:r>
              <w:rPr>
                <w:lang w:eastAsia="cs-CZ"/>
              </w:rPr>
              <w:t>Ekosystém  louka</w:t>
            </w:r>
            <w:proofErr w:type="gramEnd"/>
            <w:r>
              <w:rPr>
                <w:lang w:eastAsia="cs-CZ"/>
              </w:rPr>
              <w:t>.</w:t>
            </w:r>
          </w:p>
          <w:p w:rsidR="00FD1BBB" w:rsidRDefault="00A915A1">
            <w:r>
              <w:rPr>
                <w:lang w:eastAsia="cs-CZ"/>
              </w:rPr>
              <w:t xml:space="preserve">Rostliny a </w:t>
            </w:r>
            <w:proofErr w:type="gramStart"/>
            <w:r>
              <w:rPr>
                <w:lang w:eastAsia="cs-CZ"/>
              </w:rPr>
              <w:t>živočichové  (</w:t>
            </w:r>
            <w:proofErr w:type="gramEnd"/>
            <w:r>
              <w:rPr>
                <w:lang w:eastAsia="cs-CZ"/>
              </w:rPr>
              <w:t>bezobratlí, obratlovci). Vybraní zástupci, poznávání. Ekosystém   park.  Ekosystém okolí lidských obydlí. Užitkové rostliny, význam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>Živočichové v okolí lidských obydlí. Hospodářská zvířata, význam. Domácí mazlíčci. Živočichové žijící volně v okolí lidských obydlí. Poznávání vybraných zástupců.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 xml:space="preserve">Ekosystém rybník. Rostliny a živočichové (ryby, obojživelníci, plazi, ptáci, savci) v rybníku a jeho okolí. Vybraní zástupci, ochrana. Ekosystém potok a řeka.  Vybraní zástupci rostlin a živočichů. 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>Opakování. Člověk a příroda. Význam lesů, vodních toků, půdy. Léčivé rostliny. Jak chránit přírodu.</w:t>
            </w:r>
          </w:p>
          <w:p w:rsidR="00FD1BBB" w:rsidRDefault="00A915A1">
            <w:r>
              <w:rPr>
                <w:lang w:eastAsia="cs-CZ"/>
              </w:rPr>
              <w:t xml:space="preserve">Botanické vycházky. </w:t>
            </w:r>
          </w:p>
        </w:tc>
      </w:tr>
      <w:tr w:rsidR="00FD1BBB" w:rsidTr="00891811">
        <w:trPr>
          <w:trHeight w:val="120"/>
        </w:trPr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b/>
                <w:bCs/>
                <w:lang w:eastAsia="cs-CZ"/>
              </w:rPr>
              <w:t>Vlastivěda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>Cestujeme po vlasti, jízdní řád, sousední státy, památná místa.</w:t>
            </w:r>
          </w:p>
          <w:p w:rsidR="00FD1BBB" w:rsidRDefault="00A915A1">
            <w:r>
              <w:rPr>
                <w:lang w:eastAsia="cs-CZ"/>
              </w:rPr>
              <w:t xml:space="preserve">Čas.        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>České země v pravěku. Dávní Slované.</w:t>
            </w:r>
          </w:p>
          <w:p w:rsidR="00FD1BBB" w:rsidRDefault="00A915A1">
            <w:pPr>
              <w:spacing w:after="120"/>
            </w:pPr>
            <w:r>
              <w:rPr>
                <w:lang w:eastAsia="cs-CZ"/>
              </w:rPr>
              <w:t xml:space="preserve">Velkomoravská říše. 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 xml:space="preserve">Přemyslovská knížata Vznik českého království, vláda přemyslovských </w:t>
            </w:r>
            <w:proofErr w:type="spellStart"/>
            <w:proofErr w:type="gramStart"/>
            <w:r>
              <w:rPr>
                <w:lang w:eastAsia="cs-CZ"/>
              </w:rPr>
              <w:t>králů.Český</w:t>
            </w:r>
            <w:proofErr w:type="spellEnd"/>
            <w:proofErr w:type="gramEnd"/>
            <w:r>
              <w:rPr>
                <w:lang w:eastAsia="cs-CZ"/>
              </w:rPr>
              <w:t xml:space="preserve"> stát za vlády Lucemburků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pPr>
              <w:spacing w:after="120"/>
            </w:pPr>
            <w:r>
              <w:rPr>
                <w:lang w:eastAsia="cs-CZ"/>
              </w:rPr>
              <w:t>Český stát za vlády Lucemburků</w:t>
            </w:r>
          </w:p>
          <w:p w:rsidR="00FD1BBB" w:rsidRDefault="00A915A1">
            <w:r>
              <w:rPr>
                <w:lang w:eastAsia="cs-CZ"/>
              </w:rPr>
              <w:t>Život ve středověku. Gotický sloh.</w:t>
            </w:r>
          </w:p>
          <w:p w:rsidR="00FD1BBB" w:rsidRDefault="00A915A1">
            <w:r>
              <w:rPr>
                <w:lang w:eastAsia="cs-CZ"/>
              </w:rPr>
              <w:t>Husitské války.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>České země po husitských válkách</w:t>
            </w:r>
          </w:p>
          <w:p w:rsidR="00FD1BBB" w:rsidRDefault="00A915A1">
            <w:r>
              <w:rPr>
                <w:lang w:eastAsia="cs-CZ"/>
              </w:rPr>
              <w:t xml:space="preserve">(Jagellonci) První Habsburkové na českém </w:t>
            </w:r>
            <w:proofErr w:type="spellStart"/>
            <w:proofErr w:type="gramStart"/>
            <w:r>
              <w:rPr>
                <w:lang w:eastAsia="cs-CZ"/>
              </w:rPr>
              <w:t>trůně.Po</w:t>
            </w:r>
            <w:proofErr w:type="spellEnd"/>
            <w:proofErr w:type="gramEnd"/>
            <w:r>
              <w:rPr>
                <w:lang w:eastAsia="cs-CZ"/>
              </w:rPr>
              <w:t xml:space="preserve"> bitvě Na Bílé </w:t>
            </w:r>
            <w:proofErr w:type="spellStart"/>
            <w:r>
              <w:rPr>
                <w:lang w:eastAsia="cs-CZ"/>
              </w:rPr>
              <w:t>hořeMarie</w:t>
            </w:r>
            <w:proofErr w:type="spellEnd"/>
            <w:r>
              <w:rPr>
                <w:lang w:eastAsia="cs-CZ"/>
              </w:rPr>
              <w:t xml:space="preserve"> Terezie a Josef II.</w:t>
            </w:r>
          </w:p>
        </w:tc>
      </w:tr>
      <w:tr w:rsidR="00FD1BBB" w:rsidTr="00891811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b/>
                <w:bCs/>
                <w:lang w:eastAsia="cs-CZ"/>
              </w:rPr>
              <w:t>Hudební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>Hlasová hygiena, rozšiřování hlasového rozsahu.</w:t>
            </w:r>
          </w:p>
          <w:p w:rsidR="00FD1BBB" w:rsidRDefault="00A915A1">
            <w:r>
              <w:rPr>
                <w:lang w:eastAsia="cs-CZ"/>
              </w:rPr>
              <w:t xml:space="preserve">Jednodílná písňová forma </w:t>
            </w:r>
            <w:r>
              <w:rPr>
                <w:lang w:eastAsia="cs-CZ"/>
              </w:rPr>
              <w:lastRenderedPageBreak/>
              <w:t>(a-b).</w:t>
            </w:r>
          </w:p>
          <w:p w:rsidR="00FD1BBB" w:rsidRDefault="00A915A1">
            <w:r>
              <w:rPr>
                <w:lang w:eastAsia="cs-CZ"/>
              </w:rPr>
              <w:t>Kánon,</w:t>
            </w:r>
          </w:p>
          <w:p w:rsidR="00FD1BBB" w:rsidRDefault="00A915A1">
            <w:r>
              <w:rPr>
                <w:lang w:eastAsia="cs-CZ"/>
              </w:rPr>
              <w:t>dvojhlas.</w:t>
            </w:r>
          </w:p>
          <w:p w:rsidR="00FD1BBB" w:rsidRDefault="00A915A1">
            <w:r>
              <w:rPr>
                <w:lang w:eastAsia="cs-CZ"/>
              </w:rPr>
              <w:t>Zápis not.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lastRenderedPageBreak/>
              <w:t>Hlasová hygiena, rozšiřování hlasového rozsahu.</w:t>
            </w:r>
          </w:p>
          <w:p w:rsidR="00FD1BBB" w:rsidRDefault="00A915A1">
            <w:r>
              <w:rPr>
                <w:lang w:eastAsia="cs-CZ"/>
              </w:rPr>
              <w:t>Zápis not.</w:t>
            </w:r>
          </w:p>
          <w:p w:rsidR="00FD1BBB" w:rsidRDefault="00A915A1">
            <w:r>
              <w:rPr>
                <w:lang w:eastAsia="cs-CZ"/>
              </w:rPr>
              <w:lastRenderedPageBreak/>
              <w:t>Vokální a instrumentální hudba.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lastRenderedPageBreak/>
              <w:t>Hlasová hygiena, rozšiřování hlasového rozsahu.</w:t>
            </w:r>
          </w:p>
          <w:p w:rsidR="00FD1BBB" w:rsidRDefault="00A915A1">
            <w:r>
              <w:rPr>
                <w:lang w:eastAsia="cs-CZ"/>
              </w:rPr>
              <w:t xml:space="preserve">Vokální a instrumentální </w:t>
            </w:r>
            <w:r>
              <w:rPr>
                <w:lang w:eastAsia="cs-CZ"/>
              </w:rPr>
              <w:lastRenderedPageBreak/>
              <w:t>hudba.</w:t>
            </w:r>
          </w:p>
          <w:p w:rsidR="00FD1BBB" w:rsidRDefault="00A915A1">
            <w:r>
              <w:rPr>
                <w:lang w:eastAsia="cs-CZ"/>
              </w:rPr>
              <w:t>Vokální improvizace.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lastRenderedPageBreak/>
              <w:t>Hlasová hygiena, rozšiřování hlasového rozsahu.</w:t>
            </w:r>
          </w:p>
          <w:p w:rsidR="00FD1BBB" w:rsidRDefault="00A915A1">
            <w:r>
              <w:rPr>
                <w:lang w:eastAsia="cs-CZ"/>
              </w:rPr>
              <w:t xml:space="preserve">Zachycení melodie písně </w:t>
            </w:r>
            <w:r>
              <w:rPr>
                <w:lang w:eastAsia="cs-CZ"/>
              </w:rPr>
              <w:lastRenderedPageBreak/>
              <w:t>pomocí jednoduché grafického vyjádření.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lastRenderedPageBreak/>
              <w:t>Opakování.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</w:tc>
      </w:tr>
      <w:tr w:rsidR="00FD1BBB" w:rsidTr="00891811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b/>
                <w:bCs/>
                <w:lang w:eastAsia="cs-CZ"/>
              </w:rPr>
              <w:lastRenderedPageBreak/>
              <w:t>Výtvarná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proofErr w:type="spellStart"/>
            <w:r>
              <w:rPr>
                <w:lang w:eastAsia="cs-CZ"/>
              </w:rPr>
              <w:t>Ilustrace.Kresba</w:t>
            </w:r>
            <w:proofErr w:type="spellEnd"/>
            <w:r>
              <w:rPr>
                <w:lang w:eastAsia="cs-CZ"/>
              </w:rPr>
              <w:t>.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proofErr w:type="spellStart"/>
            <w:r>
              <w:rPr>
                <w:lang w:eastAsia="cs-CZ"/>
              </w:rPr>
              <w:t>Televize.Volná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proofErr w:type="gramStart"/>
            <w:r>
              <w:rPr>
                <w:lang w:eastAsia="cs-CZ"/>
              </w:rPr>
              <w:t>malba.Tvary</w:t>
            </w:r>
            <w:proofErr w:type="spellEnd"/>
            <w:proofErr w:type="gramEnd"/>
            <w:r>
              <w:rPr>
                <w:lang w:eastAsia="cs-CZ"/>
              </w:rPr>
              <w:t>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proofErr w:type="spellStart"/>
            <w:r>
              <w:rPr>
                <w:lang w:eastAsia="cs-CZ"/>
              </w:rPr>
              <w:t>Světlostní</w:t>
            </w:r>
            <w:proofErr w:type="spellEnd"/>
            <w:r>
              <w:rPr>
                <w:lang w:eastAsia="cs-CZ"/>
              </w:rPr>
              <w:t xml:space="preserve"> a barevné kvality. Malba.</w:t>
            </w:r>
          </w:p>
          <w:p w:rsidR="00FD1BBB" w:rsidRDefault="00A915A1">
            <w:r>
              <w:rPr>
                <w:lang w:eastAsia="cs-CZ"/>
              </w:rPr>
              <w:t>Vyjádření čichových podmětů.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 xml:space="preserve">Vyjádření chuťových </w:t>
            </w:r>
            <w:proofErr w:type="spellStart"/>
            <w:proofErr w:type="gramStart"/>
            <w:r>
              <w:rPr>
                <w:lang w:eastAsia="cs-CZ"/>
              </w:rPr>
              <w:t>podmětů.Reklama.Kreba</w:t>
            </w:r>
            <w:proofErr w:type="spellEnd"/>
            <w:proofErr w:type="gramEnd"/>
            <w:r>
              <w:rPr>
                <w:lang w:eastAsia="cs-CZ"/>
              </w:rPr>
              <w:t>.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>Skulptura.</w:t>
            </w:r>
          </w:p>
          <w:p w:rsidR="00FD1BBB" w:rsidRDefault="00A915A1">
            <w:r>
              <w:rPr>
                <w:lang w:eastAsia="cs-CZ"/>
              </w:rPr>
              <w:t>Volná malba.</w:t>
            </w:r>
          </w:p>
        </w:tc>
      </w:tr>
      <w:tr w:rsidR="00FD1BBB" w:rsidTr="00891811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b/>
                <w:bCs/>
                <w:lang w:eastAsia="cs-CZ"/>
              </w:rPr>
              <w:t>Praktické činnosti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 xml:space="preserve">Sestavování </w:t>
            </w:r>
            <w:proofErr w:type="gramStart"/>
            <w:r>
              <w:rPr>
                <w:lang w:eastAsia="cs-CZ"/>
              </w:rPr>
              <w:t>modelů- stavebnice</w:t>
            </w:r>
            <w:proofErr w:type="gramEnd"/>
            <w:r>
              <w:rPr>
                <w:lang w:eastAsia="cs-CZ"/>
              </w:rPr>
              <w:t>.</w:t>
            </w:r>
          </w:p>
          <w:p w:rsidR="00FD1BBB" w:rsidRDefault="00A915A1">
            <w:r>
              <w:rPr>
                <w:lang w:eastAsia="cs-CZ"/>
              </w:rPr>
              <w:t>Papír a karton.</w:t>
            </w:r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 xml:space="preserve">Lidové zvyky, tradice a řemesla. </w:t>
            </w:r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 xml:space="preserve">Základní podmínky pro pěstování </w:t>
            </w:r>
            <w:proofErr w:type="spellStart"/>
            <w:proofErr w:type="gramStart"/>
            <w:r>
              <w:rPr>
                <w:lang w:eastAsia="cs-CZ"/>
              </w:rPr>
              <w:t>rostlin,výživa</w:t>
            </w:r>
            <w:proofErr w:type="gramEnd"/>
            <w:r>
              <w:rPr>
                <w:lang w:eastAsia="cs-CZ"/>
              </w:rPr>
              <w:t>,osivo</w:t>
            </w:r>
            <w:proofErr w:type="spellEnd"/>
            <w:r>
              <w:rPr>
                <w:lang w:eastAsia="cs-CZ"/>
              </w:rPr>
              <w:t xml:space="preserve">, pěstování pokojových rostlin. </w:t>
            </w:r>
          </w:p>
          <w:p w:rsidR="00FD1BBB" w:rsidRDefault="00A915A1">
            <w:r>
              <w:rPr>
                <w:lang w:eastAsia="cs-CZ"/>
              </w:rPr>
              <w:t>Práce s návodem.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 xml:space="preserve">Pěstování rostlin ze semen v </w:t>
            </w:r>
            <w:proofErr w:type="spellStart"/>
            <w:proofErr w:type="gramStart"/>
            <w:r>
              <w:rPr>
                <w:lang w:eastAsia="cs-CZ"/>
              </w:rPr>
              <w:t>místnosti.Textil</w:t>
            </w:r>
            <w:proofErr w:type="spellEnd"/>
            <w:proofErr w:type="gramEnd"/>
            <w:r>
              <w:rPr>
                <w:lang w:eastAsia="cs-CZ"/>
              </w:rPr>
              <w:t>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D1BBB" w:rsidRDefault="00A915A1">
            <w:proofErr w:type="spellStart"/>
            <w:proofErr w:type="gramStart"/>
            <w:r>
              <w:rPr>
                <w:lang w:eastAsia="cs-CZ"/>
              </w:rPr>
              <w:t>Papír,karton</w:t>
            </w:r>
            <w:proofErr w:type="spellEnd"/>
            <w:proofErr w:type="gramEnd"/>
            <w:r>
              <w:rPr>
                <w:lang w:eastAsia="cs-CZ"/>
              </w:rPr>
              <w:t>.</w:t>
            </w: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  <w:p w:rsidR="00FD1BBB" w:rsidRDefault="00FD1BBB">
            <w:pPr>
              <w:rPr>
                <w:lang w:eastAsia="cs-CZ"/>
              </w:rPr>
            </w:pPr>
          </w:p>
        </w:tc>
      </w:tr>
      <w:tr w:rsidR="00FD1BBB" w:rsidTr="00891811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b/>
                <w:bCs/>
                <w:lang w:eastAsia="cs-CZ"/>
              </w:rPr>
              <w:t>Tělesná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 xml:space="preserve">Pohybový </w:t>
            </w:r>
            <w:proofErr w:type="gramStart"/>
            <w:r>
              <w:rPr>
                <w:lang w:eastAsia="cs-CZ"/>
              </w:rPr>
              <w:t>režim(</w:t>
            </w:r>
            <w:proofErr w:type="spellStart"/>
            <w:proofErr w:type="gramEnd"/>
            <w:r>
              <w:rPr>
                <w:lang w:eastAsia="cs-CZ"/>
              </w:rPr>
              <w:t>příprava,uklidnění</w:t>
            </w:r>
            <w:proofErr w:type="spellEnd"/>
            <w:r>
              <w:rPr>
                <w:lang w:eastAsia="cs-CZ"/>
              </w:rPr>
              <w:t>, protažení).</w:t>
            </w:r>
          </w:p>
          <w:p w:rsidR="00FD1BBB" w:rsidRDefault="00A915A1"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>., zdravotní, kompenzační cvičení. Pohybové hry. Vyrovnávací cvičení.</w:t>
            </w:r>
          </w:p>
          <w:p w:rsidR="00FD1BBB" w:rsidRDefault="00A915A1">
            <w:r>
              <w:rPr>
                <w:lang w:eastAsia="cs-CZ"/>
              </w:rPr>
              <w:t>Gymnastika.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 xml:space="preserve">Pohybový </w:t>
            </w:r>
            <w:proofErr w:type="gramStart"/>
            <w:r>
              <w:rPr>
                <w:lang w:eastAsia="cs-CZ"/>
              </w:rPr>
              <w:t>režim(</w:t>
            </w:r>
            <w:proofErr w:type="spellStart"/>
            <w:proofErr w:type="gramEnd"/>
            <w:r>
              <w:rPr>
                <w:lang w:eastAsia="cs-CZ"/>
              </w:rPr>
              <w:t>příprava,uklidnění</w:t>
            </w:r>
            <w:proofErr w:type="spellEnd"/>
            <w:r>
              <w:rPr>
                <w:lang w:eastAsia="cs-CZ"/>
              </w:rPr>
              <w:t>, protažení).</w:t>
            </w:r>
          </w:p>
          <w:p w:rsidR="00FD1BBB" w:rsidRDefault="00A915A1"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>., zdravotní, kompenzační cvičení. Pohybové hry. Gymnastika.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 xml:space="preserve">Pohybový </w:t>
            </w:r>
            <w:proofErr w:type="gramStart"/>
            <w:r>
              <w:rPr>
                <w:lang w:eastAsia="cs-CZ"/>
              </w:rPr>
              <w:t>režim(</w:t>
            </w:r>
            <w:proofErr w:type="spellStart"/>
            <w:proofErr w:type="gramEnd"/>
            <w:r>
              <w:rPr>
                <w:lang w:eastAsia="cs-CZ"/>
              </w:rPr>
              <w:t>příprava,uklidnění</w:t>
            </w:r>
            <w:proofErr w:type="spellEnd"/>
            <w:r>
              <w:rPr>
                <w:lang w:eastAsia="cs-CZ"/>
              </w:rPr>
              <w:t>, protažení).</w:t>
            </w:r>
          </w:p>
          <w:p w:rsidR="00FD1BBB" w:rsidRDefault="00A915A1"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>., zdravotní, kompenzační cvičení. Atletika.</w:t>
            </w:r>
          </w:p>
          <w:p w:rsidR="00FD1BBB" w:rsidRDefault="00A915A1">
            <w:r>
              <w:rPr>
                <w:lang w:eastAsia="cs-CZ"/>
              </w:rPr>
              <w:t>Měření a posuzování výkonů.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 xml:space="preserve">Pohybový </w:t>
            </w:r>
            <w:proofErr w:type="gramStart"/>
            <w:r>
              <w:rPr>
                <w:lang w:eastAsia="cs-CZ"/>
              </w:rPr>
              <w:t>režim(</w:t>
            </w:r>
            <w:proofErr w:type="spellStart"/>
            <w:proofErr w:type="gramEnd"/>
            <w:r>
              <w:rPr>
                <w:lang w:eastAsia="cs-CZ"/>
              </w:rPr>
              <w:t>příprava,uklidnění</w:t>
            </w:r>
            <w:proofErr w:type="spellEnd"/>
            <w:r>
              <w:rPr>
                <w:lang w:eastAsia="cs-CZ"/>
              </w:rPr>
              <w:t>, protažení).</w:t>
            </w:r>
          </w:p>
          <w:p w:rsidR="00FD1BBB" w:rsidRDefault="00A915A1"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 xml:space="preserve">., zdravotní, kompenzační cvičení.  Atletika. </w:t>
            </w:r>
            <w:proofErr w:type="spellStart"/>
            <w:r>
              <w:rPr>
                <w:lang w:eastAsia="cs-CZ"/>
              </w:rPr>
              <w:t>Sporovní</w:t>
            </w:r>
            <w:proofErr w:type="spellEnd"/>
            <w:r>
              <w:rPr>
                <w:lang w:eastAsia="cs-CZ"/>
              </w:rPr>
              <w:t xml:space="preserve"> hry, turistika, pobyt v přírodě.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lang w:eastAsia="cs-CZ"/>
              </w:rPr>
              <w:t xml:space="preserve">Pohybový </w:t>
            </w:r>
            <w:proofErr w:type="gramStart"/>
            <w:r>
              <w:rPr>
                <w:lang w:eastAsia="cs-CZ"/>
              </w:rPr>
              <w:t>režim(</w:t>
            </w:r>
            <w:proofErr w:type="spellStart"/>
            <w:proofErr w:type="gramEnd"/>
            <w:r>
              <w:rPr>
                <w:lang w:eastAsia="cs-CZ"/>
              </w:rPr>
              <w:t>příprava,uklidnění</w:t>
            </w:r>
            <w:proofErr w:type="spellEnd"/>
            <w:r>
              <w:rPr>
                <w:lang w:eastAsia="cs-CZ"/>
              </w:rPr>
              <w:t>, protažení).</w:t>
            </w:r>
          </w:p>
          <w:p w:rsidR="00FD1BBB" w:rsidRDefault="00A915A1"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 xml:space="preserve">., zdravotní, kompenzační cvičení. </w:t>
            </w:r>
            <w:proofErr w:type="spellStart"/>
            <w:r>
              <w:rPr>
                <w:lang w:eastAsia="cs-CZ"/>
              </w:rPr>
              <w:t>Sporovní</w:t>
            </w:r>
            <w:proofErr w:type="spellEnd"/>
            <w:r>
              <w:rPr>
                <w:lang w:eastAsia="cs-CZ"/>
              </w:rPr>
              <w:t xml:space="preserve"> hry, turistika, pobyt v přírodě.</w:t>
            </w:r>
          </w:p>
          <w:p w:rsidR="00FD1BBB" w:rsidRDefault="00A915A1">
            <w:r>
              <w:rPr>
                <w:lang w:eastAsia="cs-CZ"/>
              </w:rPr>
              <w:t>Atletika.</w:t>
            </w:r>
          </w:p>
        </w:tc>
      </w:tr>
      <w:tr w:rsidR="00FD1BBB" w:rsidTr="00891811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rPr>
                <w:b/>
                <w:bCs/>
              </w:rPr>
              <w:t>Etická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t>Vzory – vzor jako příklad chování, jednání. Vzory reálné a nereálné, fiktivní, s nadpřirozenými vlastnostmi a postavy reálné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t>Tvořivost – U nás ve třídě, možnosti řešení situací v životě třídního kolektivu, rozvoj fantazie, spolupráce, schopnost vyjádřit svůj názor, postoj.</w:t>
            </w:r>
          </w:p>
          <w:p w:rsidR="00FD1BBB" w:rsidRDefault="00FD1BBB"/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t>Empatie, empatické chování. Zmírňovat prožívání smutku u druhých. Prosociální chování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BBB" w:rsidRDefault="00A915A1">
            <w:r>
              <w:t>Prosociální chování – význam blízkého člověka pro jedince, význam kamarádství, vlastnosti dobrého přítele, zájem o prožívání a chování druhého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D1BBB" w:rsidRDefault="00A915A1">
            <w:r>
              <w:t xml:space="preserve">Prosociální chování – význam třídního společenství pro plnění společného úkolu, důležitost jednotlivce ve skupině při plnění spol. úkolu. </w:t>
            </w:r>
          </w:p>
        </w:tc>
      </w:tr>
      <w:tr w:rsidR="00891811" w:rsidTr="00891811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1811" w:rsidRDefault="00891811" w:rsidP="00891811">
            <w:pPr>
              <w:rPr>
                <w:b/>
                <w:bCs/>
              </w:rPr>
            </w:pPr>
            <w:r>
              <w:rPr>
                <w:b/>
                <w:bCs/>
              </w:rPr>
              <w:t>Informatika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1811" w:rsidRPr="00891811" w:rsidRDefault="00891811" w:rsidP="00891811">
            <w:pPr>
              <w:rPr>
                <w:i/>
                <w:color w:val="ACB9CA" w:themeColor="text2" w:themeTint="66"/>
              </w:rPr>
            </w:pPr>
            <w:r w:rsidRPr="00891811">
              <w:rPr>
                <w:i/>
                <w:color w:val="ACB9CA" w:themeColor="text2" w:themeTint="66"/>
              </w:rPr>
              <w:t>DATA, INFORMACE A MODELOVÁNÍ</w:t>
            </w:r>
          </w:p>
          <w:p w:rsidR="00891811" w:rsidRDefault="00891811" w:rsidP="00891811">
            <w:r>
              <w:t>Kódování a šifra (pixel, rastr, rozšíření)</w:t>
            </w:r>
          </w:p>
          <w:p w:rsidR="00891811" w:rsidRDefault="00891811" w:rsidP="00891811">
            <w:r>
              <w:t>Piktogramy, značky, symboly</w:t>
            </w:r>
          </w:p>
          <w:p w:rsidR="00891811" w:rsidRDefault="00891811" w:rsidP="00891811"/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1811" w:rsidRDefault="00891811" w:rsidP="00891811">
            <w:bookmarkStart w:id="2" w:name="_GoBack"/>
            <w:bookmarkEnd w:id="2"/>
            <w:r>
              <w:t>Piktogramy, značky, symboly</w:t>
            </w:r>
          </w:p>
          <w:p w:rsidR="00891811" w:rsidRDefault="00891811" w:rsidP="00891811"/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1811" w:rsidRPr="008D0820" w:rsidRDefault="00891811" w:rsidP="00891811">
            <w:pPr>
              <w:rPr>
                <w:i/>
                <w:color w:val="ACB9CA" w:themeColor="text2" w:themeTint="66"/>
              </w:rPr>
            </w:pPr>
            <w:r w:rsidRPr="008D0820">
              <w:rPr>
                <w:i/>
                <w:color w:val="ACB9CA" w:themeColor="text2" w:themeTint="66"/>
              </w:rPr>
              <w:t>ALGORITMIZACE A PROGRAMOVÁNÍ</w:t>
            </w:r>
          </w:p>
          <w:p w:rsidR="00891811" w:rsidRDefault="00891811" w:rsidP="00891811">
            <w:r>
              <w:t>Postup a jeho kroky</w:t>
            </w:r>
          </w:p>
          <w:p w:rsidR="00891811" w:rsidRDefault="00891811" w:rsidP="00891811">
            <w:r>
              <w:t>Různé formy zápisu pomocí obrázků, značek symbolů či textu</w:t>
            </w:r>
          </w:p>
          <w:p w:rsidR="00891811" w:rsidRDefault="00891811" w:rsidP="00891811">
            <w:r>
              <w:t>Opakovaně použitelný postup, porozumění a úprava kroku v postupu, sestavení funkčního postupu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1811" w:rsidRDefault="00891811" w:rsidP="00891811">
            <w:r>
              <w:t>Postup a jeho kroky</w:t>
            </w:r>
          </w:p>
          <w:p w:rsidR="00891811" w:rsidRDefault="00891811" w:rsidP="00891811">
            <w:r>
              <w:t>Různé formy zápisu pomocí obrázků, značek symbolů či textu</w:t>
            </w:r>
          </w:p>
          <w:p w:rsidR="00891811" w:rsidRDefault="00891811" w:rsidP="00891811">
            <w:r>
              <w:t>Opakovaně použitelný postup, porozumění a úprava kroku v postupu, sestavení funkčního postupu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91811" w:rsidRDefault="00891811" w:rsidP="00891811">
            <w:r>
              <w:t>Opakování učiva</w:t>
            </w:r>
          </w:p>
        </w:tc>
      </w:tr>
    </w:tbl>
    <w:p w:rsidR="00FD1BBB" w:rsidRDefault="00FD1BBB"/>
    <w:sectPr w:rsidR="00FD1BBB">
      <w:pgSz w:w="16838" w:h="11906" w:orient="landscape"/>
      <w:pgMar w:top="567" w:right="567" w:bottom="567" w:left="567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950AA"/>
    <w:multiLevelType w:val="multilevel"/>
    <w:tmpl w:val="AD24D40E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BBB"/>
    <w:rsid w:val="00891811"/>
    <w:rsid w:val="008D0820"/>
    <w:rsid w:val="00A915A1"/>
    <w:rsid w:val="00CA42C0"/>
    <w:rsid w:val="00F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CFCA"/>
  <w15:docId w15:val="{D243BEAB-BF65-4C2F-8959-D3752AA5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overflowPunct w:val="0"/>
    </w:pPr>
    <w:rPr>
      <w:rFonts w:eastAsia="Arial"/>
      <w:color w:val="00000A"/>
      <w:sz w:val="24"/>
    </w:rPr>
  </w:style>
  <w:style w:type="paragraph" w:styleId="Nadpis1">
    <w:name w:val="heading 1"/>
    <w:basedOn w:val="Nadpis"/>
    <w:uiPriority w:val="9"/>
    <w:qFormat/>
    <w:pPr>
      <w:numPr>
        <w:numId w:val="1"/>
      </w:numPr>
      <w:ind w:left="0" w:firstLine="0"/>
      <w:outlineLvl w:val="0"/>
    </w:pPr>
    <w:rPr>
      <w:b/>
      <w:bCs/>
    </w:rPr>
  </w:style>
  <w:style w:type="paragraph" w:styleId="Nadpis2">
    <w:name w:val="heading 2"/>
    <w:basedOn w:val="Nadpis"/>
    <w:uiPriority w:val="9"/>
    <w:semiHidden/>
    <w:unhideWhenUsed/>
    <w:qFormat/>
    <w:pPr>
      <w:numPr>
        <w:ilvl w:val="1"/>
        <w:numId w:val="1"/>
      </w:numPr>
      <w:ind w:left="0" w:firstLine="0"/>
      <w:outlineLvl w:val="1"/>
    </w:pPr>
    <w:rPr>
      <w:b/>
      <w:bCs/>
      <w:i/>
      <w:iCs/>
    </w:rPr>
  </w:style>
  <w:style w:type="paragraph" w:styleId="Nadpis3">
    <w:name w:val="heading 3"/>
    <w:basedOn w:val="Nadpis"/>
    <w:uiPriority w:val="9"/>
    <w:semiHidden/>
    <w:unhideWhenUsed/>
    <w:qFormat/>
    <w:pPr>
      <w:numPr>
        <w:ilvl w:val="2"/>
        <w:numId w:val="1"/>
      </w:numPr>
      <w:ind w:left="0" w:firstLine="0"/>
      <w:outlineLvl w:val="2"/>
    </w:pPr>
    <w:rPr>
      <w:b/>
      <w:bCs/>
    </w:rPr>
  </w:style>
  <w:style w:type="paragraph" w:styleId="Nadpis4">
    <w:name w:val="heading 4"/>
    <w:basedOn w:val="Nadpis"/>
    <w:uiPriority w:val="9"/>
    <w:semiHidden/>
    <w:unhideWhenUsed/>
    <w:qFormat/>
    <w:pPr>
      <w:numPr>
        <w:ilvl w:val="3"/>
        <w:numId w:val="1"/>
      </w:numPr>
      <w:ind w:left="0" w:firstLine="0"/>
      <w:outlineLvl w:val="3"/>
    </w:pPr>
    <w:rPr>
      <w:b/>
      <w:bCs/>
      <w:i/>
      <w:iCs/>
    </w:rPr>
  </w:style>
  <w:style w:type="paragraph" w:styleId="Nadpis5">
    <w:name w:val="heading 5"/>
    <w:basedOn w:val="Nadpis"/>
    <w:uiPriority w:val="9"/>
    <w:semiHidden/>
    <w:unhideWhenUsed/>
    <w:qFormat/>
    <w:pPr>
      <w:numPr>
        <w:ilvl w:val="4"/>
        <w:numId w:val="1"/>
      </w:numPr>
      <w:ind w:left="0" w:firstLine="0"/>
      <w:outlineLvl w:val="4"/>
    </w:pPr>
    <w:rPr>
      <w:b/>
      <w:bCs/>
    </w:rPr>
  </w:style>
  <w:style w:type="paragraph" w:styleId="Nadpis6">
    <w:name w:val="heading 6"/>
    <w:basedOn w:val="Nadpis"/>
    <w:uiPriority w:val="9"/>
    <w:semiHidden/>
    <w:unhideWhenUsed/>
    <w:qFormat/>
    <w:pPr>
      <w:numPr>
        <w:ilvl w:val="5"/>
        <w:numId w:val="1"/>
      </w:numPr>
      <w:ind w:left="0" w:firstLine="0"/>
      <w:outlineLvl w:val="5"/>
    </w:pPr>
    <w:rPr>
      <w:b/>
      <w:bCs/>
    </w:rPr>
  </w:style>
  <w:style w:type="paragraph" w:styleId="Nadpis7">
    <w:name w:val="heading 7"/>
    <w:basedOn w:val="Nadpis"/>
    <w:qFormat/>
    <w:pPr>
      <w:numPr>
        <w:ilvl w:val="6"/>
        <w:numId w:val="1"/>
      </w:numPr>
      <w:ind w:left="0" w:firstLine="0"/>
      <w:outlineLvl w:val="6"/>
    </w:pPr>
    <w:rPr>
      <w:b/>
      <w:bCs/>
    </w:rPr>
  </w:style>
  <w:style w:type="paragraph" w:styleId="Nadpis8">
    <w:name w:val="heading 8"/>
    <w:basedOn w:val="Nadpis"/>
    <w:qFormat/>
    <w:pPr>
      <w:numPr>
        <w:ilvl w:val="7"/>
        <w:numId w:val="1"/>
      </w:numPr>
      <w:ind w:left="0" w:firstLine="0"/>
      <w:outlineLvl w:val="7"/>
    </w:pPr>
    <w:rPr>
      <w:b/>
      <w:bCs/>
    </w:rPr>
  </w:style>
  <w:style w:type="paragraph" w:styleId="Nadpis9">
    <w:name w:val="heading 9"/>
    <w:basedOn w:val="Nadpis"/>
    <w:qFormat/>
    <w:pPr>
      <w:numPr>
        <w:ilvl w:val="8"/>
        <w:numId w:val="1"/>
      </w:numPr>
      <w:ind w:left="0" w:firstLine="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  <w:lang w:eastAsia="cs-CZ"/>
    </w:rPr>
  </w:style>
  <w:style w:type="paragraph" w:styleId="Zkladntext">
    <w:name w:val="Body Text"/>
    <w:basedOn w:val="Normln"/>
    <w:pPr>
      <w:spacing w:after="120"/>
    </w:pPr>
    <w:rPr>
      <w:lang w:eastAsia="cs-CZ"/>
    </w:rPr>
  </w:style>
  <w:style w:type="paragraph" w:styleId="Seznam">
    <w:name w:val="List"/>
    <w:basedOn w:val="Zkladntext"/>
  </w:style>
  <w:style w:type="paragraph" w:styleId="Titulek">
    <w:name w:val="caption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Rejstk">
    <w:name w:val="Rejstřík"/>
    <w:basedOn w:val="Normln"/>
    <w:qFormat/>
    <w:pPr>
      <w:suppressLineNumbers/>
    </w:pPr>
    <w:rPr>
      <w:rFonts w:ascii="Tahoma" w:hAnsi="Tahoma" w:cs="Times New Roman"/>
      <w:lang w:eastAsia="cs-CZ"/>
    </w:rPr>
  </w:style>
  <w:style w:type="paragraph" w:customStyle="1" w:styleId="Index9">
    <w:name w:val="Index9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">
    <w:name w:val="WW-Heading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">
    <w:name w:val="WW-caption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">
    <w:name w:val="WW-Index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8">
    <w:name w:val="Index8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7">
    <w:name w:val="Index7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6">
    <w:name w:val="Index6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5">
    <w:name w:val="Index5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">
    <w:name w:val="WW-Heading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">
    <w:name w:val="WW-caption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">
    <w:name w:val="WW-Index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">
    <w:name w:val="WW-Heading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">
    <w:name w:val="WW-caption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">
    <w:name w:val="WW-Index11"/>
    <w:qFormat/>
    <w:pPr>
      <w:widowControl w:val="0"/>
      <w:overflowPunct w:val="0"/>
    </w:pPr>
    <w:rPr>
      <w:rFonts w:ascii="Tahoma" w:eastAsia="Arial" w:hAnsi="Tahoma"/>
      <w:color w:val="00000A"/>
      <w:sz w:val="24"/>
      <w:lang w:eastAsia="cs-CZ"/>
    </w:rPr>
  </w:style>
  <w:style w:type="paragraph" w:customStyle="1" w:styleId="Index4">
    <w:name w:val="Index4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">
    <w:name w:val="WW-Heading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">
    <w:name w:val="WW-caption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">
    <w:name w:val="WW-Index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3">
    <w:name w:val="Index3"/>
    <w:qFormat/>
    <w:pPr>
      <w:widowControl w:val="0"/>
      <w:overflowPunct w:val="0"/>
    </w:pPr>
    <w:rPr>
      <w:rFonts w:ascii="Tahoma" w:eastAsia="Arial" w:hAnsi="Tahoma"/>
      <w:color w:val="00000A"/>
      <w:sz w:val="24"/>
      <w:lang w:eastAsia="cs-CZ"/>
    </w:rPr>
  </w:style>
  <w:style w:type="paragraph" w:customStyle="1" w:styleId="Index2">
    <w:name w:val="Index2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">
    <w:name w:val="WW-Heading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">
    <w:name w:val="WW-caption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">
    <w:name w:val="WW-Index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1">
    <w:name w:val="Index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1">
    <w:name w:val="WW-Heading1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">
    <w:name w:val="WW-caption1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">
    <w:name w:val="WW-Index1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11">
    <w:name w:val="WW-Heading11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">
    <w:name w:val="WW-caption11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">
    <w:name w:val="WW-Index11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111">
    <w:name w:val="WW-Heading111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">
    <w:name w:val="WW-caption111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">
    <w:name w:val="WW-Index111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1111">
    <w:name w:val="WW-Heading1111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1">
    <w:name w:val="WW-caption1111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1">
    <w:name w:val="WW-Index1111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11111">
    <w:name w:val="WW-Heading11111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11">
    <w:name w:val="WW-caption11111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11">
    <w:name w:val="WW-Index11111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Obsahtabulky">
    <w:name w:val="Obsah tabulky"/>
    <w:basedOn w:val="Normln"/>
    <w:qFormat/>
    <w:pPr>
      <w:suppressLineNumbers/>
    </w:pPr>
    <w:rPr>
      <w:lang w:eastAsia="cs-CZ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WW-TableContents">
    <w:name w:val="WW-Table Contents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">
    <w:name w:val="WW-Table Heading"/>
    <w:basedOn w:val="WW-TableContents"/>
    <w:qFormat/>
    <w:pPr>
      <w:jc w:val="center"/>
    </w:pPr>
    <w:rPr>
      <w:b/>
    </w:rPr>
  </w:style>
  <w:style w:type="paragraph" w:customStyle="1" w:styleId="WW-TableContents1">
    <w:name w:val="WW-Table Contents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">
    <w:name w:val="WW-Table Heading1"/>
    <w:basedOn w:val="WW-TableContents1"/>
    <w:qFormat/>
    <w:pPr>
      <w:jc w:val="center"/>
    </w:pPr>
    <w:rPr>
      <w:b/>
    </w:rPr>
  </w:style>
  <w:style w:type="paragraph" w:customStyle="1" w:styleId="WW-TableContents12">
    <w:name w:val="WW-Table Contents12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">
    <w:name w:val="WW-Table Heading12"/>
    <w:basedOn w:val="WW-TableContents12"/>
    <w:qFormat/>
    <w:pPr>
      <w:jc w:val="center"/>
    </w:pPr>
    <w:rPr>
      <w:b/>
    </w:rPr>
  </w:style>
  <w:style w:type="paragraph" w:customStyle="1" w:styleId="WW-TableContents123">
    <w:name w:val="WW-Table Contents123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">
    <w:name w:val="WW-Table Heading123"/>
    <w:basedOn w:val="WW-TableContents123"/>
    <w:qFormat/>
    <w:pPr>
      <w:jc w:val="center"/>
    </w:pPr>
    <w:rPr>
      <w:b/>
    </w:rPr>
  </w:style>
  <w:style w:type="paragraph" w:customStyle="1" w:styleId="WW-TableContents1234">
    <w:name w:val="WW-Table Contents1234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">
    <w:name w:val="WW-Table Heading1234"/>
    <w:basedOn w:val="WW-TableContents1234"/>
    <w:qFormat/>
    <w:pPr>
      <w:jc w:val="center"/>
    </w:pPr>
    <w:rPr>
      <w:b/>
    </w:rPr>
  </w:style>
  <w:style w:type="paragraph" w:customStyle="1" w:styleId="TableContents1">
    <w:name w:val="Table Contents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1">
    <w:name w:val="Table Heading1"/>
    <w:basedOn w:val="TableContents1"/>
    <w:qFormat/>
    <w:pPr>
      <w:jc w:val="center"/>
    </w:pPr>
    <w:rPr>
      <w:b/>
    </w:rPr>
  </w:style>
  <w:style w:type="paragraph" w:styleId="Normlnweb">
    <w:name w:val="Normal (Web)"/>
    <w:basedOn w:val="Normln"/>
    <w:qFormat/>
    <w:pPr>
      <w:spacing w:before="280" w:after="119"/>
    </w:pPr>
  </w:style>
  <w:style w:type="paragraph" w:customStyle="1" w:styleId="WW-TableContents12345">
    <w:name w:val="WW-Table Contents12345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5">
    <w:name w:val="WW-Table Heading12345"/>
    <w:basedOn w:val="WW-TableContents12345"/>
    <w:qFormat/>
    <w:pPr>
      <w:jc w:val="center"/>
    </w:pPr>
    <w:rPr>
      <w:b/>
    </w:rPr>
  </w:style>
  <w:style w:type="paragraph" w:customStyle="1" w:styleId="TableContents2">
    <w:name w:val="Table Contents2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2">
    <w:name w:val="Table Heading2"/>
    <w:basedOn w:val="TableContents2"/>
    <w:qFormat/>
    <w:pPr>
      <w:jc w:val="center"/>
    </w:pPr>
    <w:rPr>
      <w:b/>
    </w:rPr>
  </w:style>
  <w:style w:type="paragraph" w:customStyle="1" w:styleId="TableContents3">
    <w:name w:val="Table Contents3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3">
    <w:name w:val="Table Heading3"/>
    <w:basedOn w:val="TableContents3"/>
    <w:qFormat/>
    <w:pPr>
      <w:jc w:val="center"/>
    </w:pPr>
    <w:rPr>
      <w:b/>
    </w:rPr>
  </w:style>
  <w:style w:type="paragraph" w:customStyle="1" w:styleId="WW-TableContents123456">
    <w:name w:val="WW-Table Contents123456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56">
    <w:name w:val="WW-Table Heading123456"/>
    <w:basedOn w:val="WW-TableContents123456"/>
    <w:qFormat/>
    <w:pPr>
      <w:jc w:val="center"/>
    </w:pPr>
    <w:rPr>
      <w:b/>
    </w:rPr>
  </w:style>
  <w:style w:type="paragraph" w:customStyle="1" w:styleId="TableContents4">
    <w:name w:val="Table Contents4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4">
    <w:name w:val="Table Heading4"/>
    <w:basedOn w:val="TableContents4"/>
    <w:qFormat/>
    <w:pPr>
      <w:jc w:val="center"/>
    </w:pPr>
    <w:rPr>
      <w:b/>
    </w:rPr>
  </w:style>
  <w:style w:type="paragraph" w:customStyle="1" w:styleId="WW-TableContents1234567">
    <w:name w:val="WW-Table Contents1234567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567">
    <w:name w:val="WW-Table Heading1234567"/>
    <w:basedOn w:val="WW-TableContents1234567"/>
    <w:qFormat/>
    <w:pPr>
      <w:jc w:val="center"/>
    </w:pPr>
    <w:rPr>
      <w:b/>
    </w:rPr>
  </w:style>
  <w:style w:type="paragraph" w:customStyle="1" w:styleId="WW-TableContents12345678">
    <w:name w:val="WW-Table Contents12345678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5678">
    <w:name w:val="WW-Table Heading12345678"/>
    <w:basedOn w:val="WW-TableContents12345678"/>
    <w:qFormat/>
    <w:pPr>
      <w:jc w:val="center"/>
    </w:pPr>
    <w:rPr>
      <w:b/>
    </w:rPr>
  </w:style>
  <w:style w:type="paragraph" w:customStyle="1" w:styleId="TableContents5">
    <w:name w:val="Table Contents5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5">
    <w:name w:val="Table Heading5"/>
    <w:basedOn w:val="TableContents5"/>
    <w:qFormat/>
    <w:pPr>
      <w:jc w:val="center"/>
    </w:pPr>
    <w:rPr>
      <w:b/>
    </w:rPr>
  </w:style>
  <w:style w:type="paragraph" w:customStyle="1" w:styleId="TableContents6">
    <w:name w:val="Table Contents6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6">
    <w:name w:val="Table Heading6"/>
    <w:basedOn w:val="TableContents6"/>
    <w:qFormat/>
    <w:pPr>
      <w:jc w:val="center"/>
    </w:pPr>
    <w:rPr>
      <w:b/>
    </w:rPr>
  </w:style>
  <w:style w:type="paragraph" w:customStyle="1" w:styleId="TableContents7">
    <w:name w:val="Table Contents7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7">
    <w:name w:val="Table Heading7"/>
    <w:basedOn w:val="TableContents7"/>
    <w:qFormat/>
    <w:pPr>
      <w:jc w:val="center"/>
    </w:pPr>
    <w:rPr>
      <w:b/>
    </w:rPr>
  </w:style>
  <w:style w:type="paragraph" w:customStyle="1" w:styleId="TableContents8">
    <w:name w:val="Table Contents8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8">
    <w:name w:val="Table Heading8"/>
    <w:basedOn w:val="TableContents8"/>
    <w:qFormat/>
    <w:pPr>
      <w:jc w:val="center"/>
    </w:pPr>
    <w:rPr>
      <w:b/>
    </w:rPr>
  </w:style>
  <w:style w:type="paragraph" w:customStyle="1" w:styleId="WW-TableContents123456789">
    <w:name w:val="WW-Table Contents123456789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56789">
    <w:name w:val="WW-Table Heading123456789"/>
    <w:basedOn w:val="WW-TableContents123456789"/>
    <w:qFormat/>
    <w:pPr>
      <w:jc w:val="center"/>
    </w:pPr>
    <w:rPr>
      <w:b/>
    </w:rPr>
  </w:style>
  <w:style w:type="paragraph" w:customStyle="1" w:styleId="TableContents9">
    <w:name w:val="Table Contents9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9">
    <w:name w:val="Table Heading9"/>
    <w:basedOn w:val="TableContents9"/>
    <w:qFormat/>
    <w:pPr>
      <w:jc w:val="center"/>
    </w:pPr>
    <w:rPr>
      <w:b/>
    </w:rPr>
  </w:style>
  <w:style w:type="paragraph" w:customStyle="1" w:styleId="Vfdchozed">
    <w:name w:val="V?fdchoz?ed"/>
    <w:qFormat/>
    <w:pPr>
      <w:widowControl w:val="0"/>
      <w:overflowPunct w:val="0"/>
    </w:pPr>
    <w:rPr>
      <w:rFonts w:ascii="Calibri" w:eastAsia="Arial" w:hAnsi="Calibri" w:cs="Calibri"/>
      <w:color w:val="00000A"/>
      <w:sz w:val="24"/>
      <w:lang w:eastAsia="cs-CZ" w:bidi="ar-SA"/>
    </w:rPr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10">
    <w:name w:val="WW8Num10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8</Pages>
  <Words>2143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ZIKMUNDOVÁ Petra</cp:lastModifiedBy>
  <cp:revision>78</cp:revision>
  <cp:lastPrinted>2021-10-20T14:42:00Z</cp:lastPrinted>
  <dcterms:created xsi:type="dcterms:W3CDTF">2014-09-04T13:23:00Z</dcterms:created>
  <dcterms:modified xsi:type="dcterms:W3CDTF">2022-10-26T10:03:00Z</dcterms:modified>
  <dc:language>cs-CZ</dc:language>
</cp:coreProperties>
</file>