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dne___15. 4. 2014________v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Bartoníček Jakub, Doležal Antonín, Chvátal Mojmír,  Marková Adéla, Poulová Lucie, Poulová Natálie, Rosecká Gabriela, Sobotka Petr, Špatka Jakub, Štohanzl Martin, Vlček David, Vlčková Pavlína,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  <w:r>
        <w:rPr>
          <w:b w:val="false"/>
          <w:bCs w:val="false"/>
        </w:rPr>
        <w:t>Janda Matěj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Poděkování za realizaci srdíčkového dne.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Připomenutí adopce na dálku, ve třídách vybrat nové dítě.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Preventivní dny na škole – Centrum oblastní charity Žďár nad S. 6. -8. tř.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Realizace turnaje v BUM – Bác ballu – zhodnocení P. Sobotka.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Připomenutí velikonočního turnaje ve florballu, zájemci se nahlásí v ředitelně.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Chování žáků o přestávkách. Zdravení dospělých osob.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 xml:space="preserve">(jméno, podpis): Vlčková P.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